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F574" w14:textId="16A9351F" w:rsidR="00586C5C" w:rsidRPr="00A93283" w:rsidRDefault="00E503B1" w:rsidP="00586C5C">
      <w:pPr>
        <w:pStyle w:val="DatumAusgabe"/>
        <w:rPr>
          <w:b w:val="0"/>
          <w:bCs w:val="0"/>
          <w:color w:val="auto"/>
        </w:rPr>
      </w:pPr>
      <w:r>
        <w:rPr>
          <w:b w:val="0"/>
          <w:bCs w:val="0"/>
          <w:color w:val="auto"/>
        </w:rPr>
        <w:t>15 June 2023</w:t>
      </w:r>
    </w:p>
    <w:p w14:paraId="29E58308" w14:textId="1BAB1803" w:rsidR="008D52AD" w:rsidRPr="00A93283" w:rsidRDefault="005F7C17" w:rsidP="00664DDC">
      <w:pPr>
        <w:pStyle w:val="berschrift1"/>
        <w:rPr>
          <w:rFonts w:ascii="VW Text Office" w:hAnsi="VW Text Office"/>
          <w:sz w:val="30"/>
          <w:szCs w:val="30"/>
        </w:rPr>
      </w:pPr>
      <w:r w:rsidRPr="005F7C17">
        <w:rPr>
          <w:rFonts w:ascii="VW Text Office" w:hAnsi="VW Text Office"/>
          <w:sz w:val="30"/>
          <w:szCs w:val="30"/>
        </w:rPr>
        <w:t>Final set-up drives: New Tiguan</w:t>
      </w:r>
      <w:r w:rsidR="00EE105D" w:rsidRPr="00EE105D">
        <w:rPr>
          <w:rFonts w:ascii="VW Text Office" w:hAnsi="VW Text Office"/>
          <w:sz w:val="30"/>
          <w:szCs w:val="30"/>
          <w:vertAlign w:val="superscript"/>
        </w:rPr>
        <w:t>1</w:t>
      </w:r>
      <w:r w:rsidRPr="005F7C17">
        <w:rPr>
          <w:rFonts w:ascii="VW Text Office" w:hAnsi="VW Text Office"/>
          <w:sz w:val="30"/>
          <w:szCs w:val="30"/>
        </w:rPr>
        <w:t xml:space="preserve"> with </w:t>
      </w:r>
      <w:r w:rsidR="00565D9F" w:rsidRPr="00565D9F">
        <w:rPr>
          <w:rFonts w:ascii="VW Text Office" w:hAnsi="VW Text Office"/>
          <w:sz w:val="30"/>
          <w:szCs w:val="30"/>
        </w:rPr>
        <w:t xml:space="preserve">premium </w:t>
      </w:r>
      <w:r w:rsidRPr="00565D9F">
        <w:rPr>
          <w:rFonts w:ascii="VW Text Office" w:hAnsi="VW Text Office"/>
          <w:sz w:val="30"/>
          <w:szCs w:val="30"/>
        </w:rPr>
        <w:t>class</w:t>
      </w:r>
      <w:r w:rsidRPr="005F7C17">
        <w:rPr>
          <w:rFonts w:ascii="VW Text Office" w:hAnsi="VW Text Office"/>
          <w:sz w:val="30"/>
          <w:szCs w:val="30"/>
        </w:rPr>
        <w:t xml:space="preserve"> technologies and a long electric range</w:t>
      </w:r>
    </w:p>
    <w:p w14:paraId="64E0979B" w14:textId="77777777" w:rsidR="008D52AD" w:rsidRPr="00A93283" w:rsidRDefault="008D52AD" w:rsidP="008D52AD">
      <w:pPr>
        <w:spacing w:line="240" w:lineRule="exact"/>
        <w:rPr>
          <w:rFonts w:ascii="VW Head Office" w:hAnsi="VW Head Office"/>
          <w:bCs/>
          <w:sz w:val="19"/>
        </w:rPr>
      </w:pPr>
    </w:p>
    <w:p w14:paraId="3A40E076" w14:textId="2B075BE5" w:rsidR="005F0A5E" w:rsidRPr="000F706C" w:rsidRDefault="005F0A5E" w:rsidP="006F66CE">
      <w:pPr>
        <w:pStyle w:val="Listenabsatz"/>
        <w:numPr>
          <w:ilvl w:val="0"/>
          <w:numId w:val="15"/>
        </w:numPr>
        <w:spacing w:line="240" w:lineRule="exact"/>
        <w:rPr>
          <w:rFonts w:ascii="VW Head Office" w:eastAsia="Times New Roman" w:hAnsi="VW Head Office" w:cs="Arial"/>
          <w:b/>
          <w:bCs/>
          <w:snapToGrid w:val="0"/>
          <w:color w:val="1B1810"/>
          <w:kern w:val="8"/>
          <w:sz w:val="19"/>
          <w:szCs w:val="19"/>
        </w:rPr>
      </w:pPr>
      <w:r>
        <w:rPr>
          <w:rFonts w:ascii="VW Head Office" w:hAnsi="VW Head Office"/>
          <w:b/>
          <w:bCs/>
          <w:snapToGrid w:val="0"/>
          <w:color w:val="1B1810"/>
          <w:sz w:val="19"/>
          <w:szCs w:val="19"/>
        </w:rPr>
        <w:t xml:space="preserve">MQB evo – the latest evolutionary stage of the modular transverse matrix platform brings </w:t>
      </w:r>
      <w:r w:rsidRPr="000F706C">
        <w:rPr>
          <w:rFonts w:ascii="VW Head Office" w:hAnsi="VW Head Office"/>
          <w:b/>
          <w:bCs/>
          <w:snapToGrid w:val="0"/>
          <w:color w:val="1B1810"/>
          <w:sz w:val="19"/>
          <w:szCs w:val="19"/>
        </w:rPr>
        <w:t>a</w:t>
      </w:r>
      <w:r w:rsidR="00FD2BD5" w:rsidRPr="000F706C">
        <w:rPr>
          <w:rFonts w:ascii="VW Head Office" w:hAnsi="VW Head Office"/>
          <w:b/>
          <w:bCs/>
          <w:snapToGrid w:val="0"/>
          <w:color w:val="1B1810"/>
          <w:sz w:val="19"/>
          <w:szCs w:val="19"/>
        </w:rPr>
        <w:t xml:space="preserve"> variety</w:t>
      </w:r>
      <w:r w:rsidRPr="000F706C">
        <w:rPr>
          <w:rFonts w:ascii="VW Head Office" w:hAnsi="VW Head Office"/>
          <w:b/>
          <w:bCs/>
          <w:snapToGrid w:val="0"/>
          <w:color w:val="1B1810"/>
          <w:sz w:val="19"/>
          <w:szCs w:val="19"/>
        </w:rPr>
        <w:t xml:space="preserve"> of </w:t>
      </w:r>
      <w:r w:rsidR="00DD7E03" w:rsidRPr="000F706C">
        <w:rPr>
          <w:rFonts w:ascii="VW Head Office" w:hAnsi="VW Head Office"/>
          <w:b/>
          <w:bCs/>
          <w:snapToGrid w:val="0"/>
          <w:color w:val="1B1810"/>
          <w:sz w:val="19"/>
          <w:szCs w:val="19"/>
        </w:rPr>
        <w:t>modern technologies</w:t>
      </w:r>
      <w:r w:rsidRPr="000F706C">
        <w:rPr>
          <w:rFonts w:ascii="VW Head Office" w:hAnsi="VW Head Office"/>
          <w:b/>
          <w:bCs/>
          <w:snapToGrid w:val="0"/>
          <w:color w:val="1B1810"/>
          <w:sz w:val="19"/>
          <w:szCs w:val="19"/>
        </w:rPr>
        <w:t xml:space="preserve"> on board the Tiguan </w:t>
      </w:r>
    </w:p>
    <w:p w14:paraId="342FAF56" w14:textId="26114F8F" w:rsidR="007F2A70" w:rsidRPr="000F706C" w:rsidRDefault="007F2A70" w:rsidP="007C37F4">
      <w:pPr>
        <w:pStyle w:val="Listenabsatz"/>
        <w:numPr>
          <w:ilvl w:val="0"/>
          <w:numId w:val="15"/>
        </w:numPr>
        <w:spacing w:line="240" w:lineRule="exact"/>
        <w:rPr>
          <w:rFonts w:ascii="VW Head Office" w:eastAsia="Times New Roman" w:hAnsi="VW Head Office" w:cs="Arial"/>
          <w:b/>
          <w:bCs/>
          <w:snapToGrid w:val="0"/>
          <w:color w:val="1B1810"/>
          <w:kern w:val="8"/>
          <w:sz w:val="19"/>
          <w:szCs w:val="19"/>
        </w:rPr>
      </w:pPr>
      <w:r w:rsidRPr="000F706C">
        <w:rPr>
          <w:rFonts w:ascii="VW Head Office" w:hAnsi="VW Head Office"/>
          <w:b/>
          <w:bCs/>
          <w:snapToGrid w:val="0"/>
          <w:color w:val="1B1810"/>
          <w:sz w:val="19"/>
          <w:szCs w:val="19"/>
        </w:rPr>
        <w:t>In future, the successful model will be launched with premium features such as HD matrix headlights and new adaptive chassis control</w:t>
      </w:r>
    </w:p>
    <w:p w14:paraId="65EFE21C" w14:textId="61C598D2" w:rsidR="005F0A5E" w:rsidRPr="000F706C" w:rsidRDefault="005F0A5E" w:rsidP="007C37F4">
      <w:pPr>
        <w:pStyle w:val="Listenabsatz"/>
        <w:numPr>
          <w:ilvl w:val="0"/>
          <w:numId w:val="15"/>
        </w:numPr>
        <w:spacing w:line="240" w:lineRule="exact"/>
        <w:rPr>
          <w:rFonts w:ascii="VW Head Office" w:eastAsia="Times New Roman" w:hAnsi="VW Head Office" w:cs="Arial"/>
          <w:b/>
          <w:bCs/>
          <w:snapToGrid w:val="0"/>
          <w:color w:val="1B1810"/>
          <w:kern w:val="8"/>
          <w:sz w:val="19"/>
          <w:szCs w:val="19"/>
        </w:rPr>
      </w:pPr>
      <w:r w:rsidRPr="000F706C">
        <w:rPr>
          <w:rFonts w:ascii="VW Head Office" w:hAnsi="VW Head Office"/>
          <w:b/>
          <w:bCs/>
          <w:snapToGrid w:val="0"/>
          <w:color w:val="1B1810"/>
          <w:sz w:val="19"/>
          <w:szCs w:val="19"/>
        </w:rPr>
        <w:t xml:space="preserve">New cockpit and infotainment generation for intuitive and </w:t>
      </w:r>
      <w:r w:rsidR="00FD2BD5" w:rsidRPr="000F706C">
        <w:rPr>
          <w:rFonts w:ascii="VW Head Office" w:hAnsi="VW Head Office"/>
          <w:b/>
          <w:bCs/>
          <w:snapToGrid w:val="0"/>
          <w:color w:val="1B1810"/>
          <w:sz w:val="19"/>
          <w:szCs w:val="19"/>
        </w:rPr>
        <w:t>logical</w:t>
      </w:r>
      <w:r w:rsidRPr="000F706C">
        <w:rPr>
          <w:rFonts w:ascii="VW Head Office" w:hAnsi="VW Head Office"/>
          <w:b/>
          <w:bCs/>
          <w:snapToGrid w:val="0"/>
          <w:color w:val="1B1810"/>
          <w:sz w:val="19"/>
          <w:szCs w:val="19"/>
        </w:rPr>
        <w:t xml:space="preserve"> operating concept has been developed in response to </w:t>
      </w:r>
      <w:r w:rsidR="002022A6" w:rsidRPr="000F706C">
        <w:rPr>
          <w:rFonts w:ascii="VW Head Office" w:hAnsi="VW Head Office"/>
          <w:b/>
          <w:bCs/>
          <w:snapToGrid w:val="0"/>
          <w:color w:val="1B1810"/>
          <w:sz w:val="19"/>
          <w:szCs w:val="19"/>
        </w:rPr>
        <w:t xml:space="preserve">customers </w:t>
      </w:r>
      <w:r w:rsidRPr="000F706C">
        <w:rPr>
          <w:rFonts w:ascii="VW Head Office" w:hAnsi="VW Head Office"/>
          <w:b/>
          <w:bCs/>
          <w:snapToGrid w:val="0"/>
          <w:color w:val="1B1810"/>
          <w:sz w:val="19"/>
          <w:szCs w:val="19"/>
        </w:rPr>
        <w:t xml:space="preserve">feedback  </w:t>
      </w:r>
    </w:p>
    <w:p w14:paraId="46CE60A0" w14:textId="27945F8E" w:rsidR="007C37F4" w:rsidRDefault="007C37F4" w:rsidP="007C37F4">
      <w:pPr>
        <w:pStyle w:val="Listenabsatz"/>
        <w:numPr>
          <w:ilvl w:val="0"/>
          <w:numId w:val="15"/>
        </w:numPr>
        <w:spacing w:line="240" w:lineRule="exact"/>
        <w:rPr>
          <w:rFonts w:ascii="VW Head Office" w:eastAsia="Times New Roman" w:hAnsi="VW Head Office" w:cs="Arial"/>
          <w:b/>
          <w:bCs/>
          <w:snapToGrid w:val="0"/>
          <w:color w:val="1B1810"/>
          <w:kern w:val="8"/>
          <w:sz w:val="19"/>
          <w:szCs w:val="19"/>
        </w:rPr>
      </w:pPr>
      <w:r>
        <w:rPr>
          <w:rFonts w:ascii="VW Head Office" w:hAnsi="VW Head Office"/>
          <w:b/>
          <w:bCs/>
          <w:snapToGrid w:val="0"/>
          <w:color w:val="1B1810"/>
          <w:sz w:val="19"/>
          <w:szCs w:val="19"/>
        </w:rPr>
        <w:t xml:space="preserve">World premiere will take place in the autumn; the market launch is scheduled for 2024 </w:t>
      </w:r>
    </w:p>
    <w:p w14:paraId="4FFF9994" w14:textId="77777777" w:rsidR="008D52AD" w:rsidRPr="006F66CE" w:rsidRDefault="008D52AD" w:rsidP="008D52AD">
      <w:pPr>
        <w:spacing w:line="240" w:lineRule="exact"/>
        <w:rPr>
          <w:color w:val="1B1810"/>
          <w:sz w:val="19"/>
        </w:rPr>
      </w:pPr>
    </w:p>
    <w:tbl>
      <w:tblPr>
        <w:tblpPr w:vertAnchor="page" w:horzAnchor="page" w:tblpX="9046" w:tblpY="6421"/>
        <w:tblOverlap w:val="never"/>
        <w:tblW w:w="0" w:type="auto"/>
        <w:tblLayout w:type="fixed"/>
        <w:tblCellMar>
          <w:left w:w="0" w:type="dxa"/>
          <w:right w:w="0" w:type="dxa"/>
        </w:tblCellMar>
        <w:tblLook w:val="04A0" w:firstRow="1" w:lastRow="0" w:firstColumn="1" w:lastColumn="0" w:noHBand="0" w:noVBand="1"/>
      </w:tblPr>
      <w:tblGrid>
        <w:gridCol w:w="2194"/>
      </w:tblGrid>
      <w:tr w:rsidR="00E4742E" w:rsidRPr="00E24C52" w14:paraId="3AECE2BC" w14:textId="77777777" w:rsidTr="00E4742E">
        <w:trPr>
          <w:trHeight w:val="3939"/>
        </w:trPr>
        <w:tc>
          <w:tcPr>
            <w:tcW w:w="2194" w:type="dxa"/>
            <w:shd w:val="clear" w:color="auto" w:fill="auto"/>
            <w:noWrap/>
          </w:tcPr>
          <w:p w14:paraId="12284933" w14:textId="77777777" w:rsidR="00E4742E" w:rsidRPr="00E24C52" w:rsidRDefault="00E4742E" w:rsidP="00E4742E">
            <w:pPr>
              <w:pStyle w:val="Beschriftung"/>
              <w:spacing w:line="190" w:lineRule="exact"/>
              <w:jc w:val="both"/>
              <w:rPr>
                <w:color w:val="1B1810"/>
                <w:sz w:val="14"/>
                <w:szCs w:val="14"/>
              </w:rPr>
            </w:pPr>
            <w:r>
              <w:rPr>
                <w:color w:val="1B1810"/>
                <w:sz w:val="14"/>
                <w:szCs w:val="14"/>
              </w:rPr>
              <w:t>Media contact</w:t>
            </w:r>
          </w:p>
          <w:p w14:paraId="2E8CDF07" w14:textId="77777777" w:rsidR="00E4742E" w:rsidRPr="00E24C52" w:rsidRDefault="00E4742E" w:rsidP="006347BC">
            <w:pPr>
              <w:pStyle w:val="Beschriftung"/>
              <w:spacing w:line="190" w:lineRule="exact"/>
              <w:rPr>
                <w:b w:val="0"/>
                <w:bCs w:val="0"/>
                <w:color w:val="1B1810"/>
                <w:sz w:val="14"/>
                <w:szCs w:val="14"/>
              </w:rPr>
            </w:pPr>
            <w:r>
              <w:rPr>
                <w:b w:val="0"/>
                <w:bCs w:val="0"/>
                <w:color w:val="1B1810"/>
                <w:sz w:val="14"/>
                <w:szCs w:val="14"/>
              </w:rPr>
              <w:t>Volkswagen Communications</w:t>
            </w:r>
          </w:p>
          <w:p w14:paraId="6D54DD8A" w14:textId="70709845" w:rsidR="00E4742E" w:rsidRPr="00E24C52" w:rsidRDefault="006347BC" w:rsidP="006347BC">
            <w:pPr>
              <w:pStyle w:val="Beschriftung"/>
              <w:spacing w:line="190" w:lineRule="exact"/>
              <w:rPr>
                <w:b w:val="0"/>
                <w:bCs w:val="0"/>
                <w:color w:val="1B1810"/>
                <w:sz w:val="14"/>
                <w:szCs w:val="14"/>
              </w:rPr>
            </w:pPr>
            <w:r>
              <w:rPr>
                <w:b w:val="0"/>
                <w:bCs w:val="0"/>
                <w:color w:val="1B1810"/>
                <w:sz w:val="14"/>
                <w:szCs w:val="14"/>
              </w:rPr>
              <w:t>Product Communications</w:t>
            </w:r>
            <w:r>
              <w:rPr>
                <w:b w:val="0"/>
                <w:bCs w:val="0"/>
                <w:color w:val="1B1810"/>
                <w:sz w:val="14"/>
                <w:szCs w:val="14"/>
              </w:rPr>
              <w:br/>
              <w:t>Martin Hube</w:t>
            </w:r>
          </w:p>
          <w:p w14:paraId="52B92068" w14:textId="77777777" w:rsidR="00565D9F" w:rsidRDefault="00E4742E" w:rsidP="009776FB">
            <w:pPr>
              <w:pStyle w:val="Beschriftung"/>
              <w:spacing w:line="190" w:lineRule="exact"/>
              <w:rPr>
                <w:b w:val="0"/>
                <w:bCs w:val="0"/>
                <w:color w:val="1B1810"/>
                <w:sz w:val="14"/>
                <w:szCs w:val="14"/>
              </w:rPr>
            </w:pPr>
            <w:r>
              <w:rPr>
                <w:b w:val="0"/>
                <w:bCs w:val="0"/>
                <w:color w:val="1B1810"/>
                <w:sz w:val="14"/>
                <w:szCs w:val="14"/>
              </w:rPr>
              <w:t>Spokesperson</w:t>
            </w:r>
          </w:p>
          <w:p w14:paraId="6BC3FAB4" w14:textId="231D25A7" w:rsidR="00E4742E" w:rsidRPr="00E24C52" w:rsidRDefault="00565D9F" w:rsidP="009776FB">
            <w:pPr>
              <w:pStyle w:val="Beschriftung"/>
              <w:spacing w:line="190" w:lineRule="exact"/>
              <w:rPr>
                <w:b w:val="0"/>
                <w:bCs w:val="0"/>
                <w:color w:val="1B1810"/>
                <w:sz w:val="14"/>
                <w:szCs w:val="14"/>
              </w:rPr>
            </w:pPr>
            <w:r>
              <w:rPr>
                <w:b w:val="0"/>
                <w:bCs w:val="0"/>
                <w:color w:val="1B1810"/>
                <w:sz w:val="14"/>
                <w:szCs w:val="14"/>
              </w:rPr>
              <w:t>Te</w:t>
            </w:r>
            <w:r w:rsidR="009776FB">
              <w:rPr>
                <w:b w:val="0"/>
                <w:bCs w:val="0"/>
                <w:color w:val="1B1810"/>
                <w:sz w:val="14"/>
                <w:szCs w:val="14"/>
              </w:rPr>
              <w:t>l.: +49 (0) 5361 / 9-49874</w:t>
            </w:r>
          </w:p>
          <w:p w14:paraId="39D6DA8E" w14:textId="4D279231" w:rsidR="00E4742E" w:rsidRPr="00E24C52" w:rsidRDefault="0056681E" w:rsidP="006347BC">
            <w:pPr>
              <w:pStyle w:val="Beschriftung"/>
              <w:spacing w:line="190" w:lineRule="exact"/>
              <w:rPr>
                <w:b w:val="0"/>
                <w:bCs w:val="0"/>
                <w:sz w:val="14"/>
                <w:szCs w:val="14"/>
              </w:rPr>
            </w:pPr>
            <w:hyperlink r:id="rId11" w:history="1">
              <w:r w:rsidR="00E24C52">
                <w:rPr>
                  <w:rStyle w:val="Hyperlink"/>
                  <w:b w:val="0"/>
                  <w:bCs w:val="0"/>
                  <w:color w:val="auto"/>
                  <w:sz w:val="14"/>
                  <w:szCs w:val="14"/>
                  <w:u w:val="none"/>
                </w:rPr>
                <w:t>martin.hube@volkswagen.de</w:t>
              </w:r>
            </w:hyperlink>
            <w:r w:rsidR="00E24C52">
              <w:rPr>
                <w:b w:val="0"/>
                <w:bCs w:val="0"/>
                <w:sz w:val="14"/>
                <w:szCs w:val="14"/>
              </w:rPr>
              <w:t xml:space="preserve"> </w:t>
            </w:r>
          </w:p>
          <w:p w14:paraId="028B3947" w14:textId="77777777" w:rsidR="00E4742E" w:rsidRPr="00E24C52" w:rsidRDefault="00E4742E" w:rsidP="00E4742E">
            <w:pPr>
              <w:pStyle w:val="Beschriftung"/>
              <w:spacing w:line="190" w:lineRule="exact"/>
              <w:jc w:val="both"/>
              <w:rPr>
                <w:b w:val="0"/>
                <w:bCs w:val="0"/>
                <w:color w:val="1B1810"/>
                <w:sz w:val="14"/>
                <w:szCs w:val="14"/>
              </w:rPr>
            </w:pPr>
          </w:p>
          <w:p w14:paraId="32211B68" w14:textId="5F80A4A3" w:rsidR="00E4742E" w:rsidRPr="00E24C52" w:rsidRDefault="006347BC" w:rsidP="00E4742E">
            <w:pPr>
              <w:pStyle w:val="Beschriftung"/>
              <w:spacing w:line="190" w:lineRule="exact"/>
              <w:jc w:val="both"/>
              <w:rPr>
                <w:b w:val="0"/>
                <w:bCs w:val="0"/>
                <w:color w:val="1B1810"/>
                <w:sz w:val="14"/>
                <w:szCs w:val="14"/>
              </w:rPr>
            </w:pPr>
            <w:r>
              <w:rPr>
                <w:b w:val="0"/>
                <w:bCs w:val="0"/>
                <w:color w:val="1B1810"/>
                <w:sz w:val="14"/>
                <w:szCs w:val="14"/>
              </w:rPr>
              <w:t>Product Communications</w:t>
            </w:r>
          </w:p>
          <w:p w14:paraId="36021B4B" w14:textId="77777777" w:rsidR="006347BC" w:rsidRPr="00E24C52" w:rsidRDefault="006347BC" w:rsidP="006347BC">
            <w:pPr>
              <w:pStyle w:val="Beschriftung"/>
              <w:spacing w:line="190" w:lineRule="exact"/>
              <w:jc w:val="both"/>
              <w:rPr>
                <w:b w:val="0"/>
                <w:bCs w:val="0"/>
                <w:color w:val="1B1810"/>
                <w:sz w:val="14"/>
                <w:szCs w:val="14"/>
              </w:rPr>
            </w:pPr>
            <w:r>
              <w:rPr>
                <w:b w:val="0"/>
                <w:bCs w:val="0"/>
                <w:color w:val="1B1810"/>
                <w:sz w:val="14"/>
                <w:szCs w:val="14"/>
              </w:rPr>
              <w:t>Benedict Griffig</w:t>
            </w:r>
          </w:p>
          <w:p w14:paraId="09DDE0EB" w14:textId="77777777" w:rsidR="006347BC" w:rsidRPr="00E24C52" w:rsidRDefault="006347BC" w:rsidP="006347BC">
            <w:pPr>
              <w:pStyle w:val="Beschriftung"/>
              <w:spacing w:line="190" w:lineRule="exact"/>
              <w:jc w:val="both"/>
              <w:rPr>
                <w:b w:val="0"/>
                <w:bCs w:val="0"/>
                <w:color w:val="1B1810"/>
                <w:sz w:val="14"/>
                <w:szCs w:val="14"/>
              </w:rPr>
            </w:pPr>
            <w:r>
              <w:rPr>
                <w:b w:val="0"/>
                <w:bCs w:val="0"/>
                <w:color w:val="1B1810"/>
                <w:sz w:val="14"/>
                <w:szCs w:val="14"/>
              </w:rPr>
              <w:t>Head of Products &amp; Technology</w:t>
            </w:r>
          </w:p>
          <w:p w14:paraId="200A5497" w14:textId="77777777" w:rsidR="006347BC" w:rsidRPr="002022A6" w:rsidRDefault="006347BC" w:rsidP="006347BC">
            <w:pPr>
              <w:pStyle w:val="Beschriftung"/>
              <w:spacing w:line="190" w:lineRule="exact"/>
              <w:jc w:val="both"/>
              <w:rPr>
                <w:b w:val="0"/>
                <w:bCs w:val="0"/>
                <w:color w:val="1B1810"/>
                <w:sz w:val="14"/>
                <w:szCs w:val="14"/>
                <w:lang w:val="de-DE"/>
              </w:rPr>
            </w:pPr>
            <w:r w:rsidRPr="002022A6">
              <w:rPr>
                <w:b w:val="0"/>
                <w:bCs w:val="0"/>
                <w:color w:val="1B1810"/>
                <w:sz w:val="14"/>
                <w:szCs w:val="14"/>
                <w:lang w:val="de-DE"/>
              </w:rPr>
              <w:t>Tel.: +49 152 5490 6978</w:t>
            </w:r>
          </w:p>
          <w:p w14:paraId="75BA02FF" w14:textId="4489049E" w:rsidR="00E4742E" w:rsidRPr="002022A6" w:rsidRDefault="006347BC" w:rsidP="006347BC">
            <w:pPr>
              <w:pStyle w:val="Beschriftung"/>
              <w:spacing w:line="190" w:lineRule="exact"/>
              <w:jc w:val="both"/>
              <w:rPr>
                <w:b w:val="0"/>
                <w:bCs w:val="0"/>
                <w:color w:val="1B1810"/>
                <w:sz w:val="14"/>
                <w:szCs w:val="14"/>
                <w:lang w:val="de-DE"/>
              </w:rPr>
            </w:pPr>
            <w:r w:rsidRPr="002022A6">
              <w:rPr>
                <w:b w:val="0"/>
                <w:bCs w:val="0"/>
                <w:color w:val="1B1810"/>
                <w:sz w:val="14"/>
                <w:szCs w:val="14"/>
                <w:lang w:val="de-DE"/>
              </w:rPr>
              <w:t>benedikt.griffig@volkswagen.de</w:t>
            </w:r>
          </w:p>
          <w:p w14:paraId="36B76495" w14:textId="77777777" w:rsidR="00125468" w:rsidRPr="002022A6" w:rsidRDefault="00125468" w:rsidP="00125468">
            <w:pPr>
              <w:spacing w:line="240" w:lineRule="auto"/>
              <w:rPr>
                <w:color w:val="1B1810"/>
                <w:sz w:val="14"/>
                <w:szCs w:val="14"/>
                <w:lang w:val="de-DE"/>
              </w:rPr>
            </w:pPr>
          </w:p>
          <w:p w14:paraId="65F308C1" w14:textId="5BE55C77" w:rsidR="00E4742E" w:rsidRPr="002022A6" w:rsidRDefault="00125468" w:rsidP="00125468">
            <w:pPr>
              <w:spacing w:after="120"/>
              <w:rPr>
                <w:rFonts w:ascii="Arial" w:hAnsi="Arial"/>
                <w:snapToGrid/>
                <w:kern w:val="0"/>
                <w:szCs w:val="22"/>
                <w:lang w:val="de-DE"/>
              </w:rPr>
            </w:pPr>
            <w:r>
              <w:rPr>
                <w:rFonts w:ascii="Arial" w:hAnsi="Arial"/>
                <w:noProof/>
                <w:color w:val="333333"/>
                <w:sz w:val="18"/>
                <w:szCs w:val="18"/>
              </w:rPr>
              <w:drawing>
                <wp:inline distT="0" distB="0" distL="0" distR="0" wp14:anchorId="271F9144" wp14:editId="0114AE41">
                  <wp:extent cx="129540" cy="129540"/>
                  <wp:effectExtent l="0" t="0" r="3810" b="3810"/>
                  <wp:docPr id="12" name="Grafik 12" descr="LinkedIN_kle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edIN_klei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022A6">
              <w:rPr>
                <w:rFonts w:ascii="Arial" w:hAnsi="Arial"/>
                <w:color w:val="333333"/>
                <w:sz w:val="18"/>
                <w:szCs w:val="18"/>
                <w:lang w:val="de-DE"/>
              </w:rPr>
              <w:t xml:space="preserve">  </w:t>
            </w:r>
            <w:r>
              <w:rPr>
                <w:noProof/>
              </w:rPr>
              <w:drawing>
                <wp:inline distT="0" distB="0" distL="0" distR="0" wp14:anchorId="116DB135" wp14:editId="3833FD92">
                  <wp:extent cx="157956" cy="126365"/>
                  <wp:effectExtent l="0" t="0" r="0" b="6985"/>
                  <wp:docPr id="10" name="Grafik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8887" cy="135110"/>
                          </a:xfrm>
                          <a:prstGeom prst="rect">
                            <a:avLst/>
                          </a:prstGeom>
                          <a:noFill/>
                          <a:ln>
                            <a:noFill/>
                          </a:ln>
                        </pic:spPr>
                      </pic:pic>
                    </a:graphicData>
                  </a:graphic>
                </wp:inline>
              </w:drawing>
            </w:r>
            <w:r w:rsidRPr="002022A6">
              <w:rPr>
                <w:rFonts w:ascii="Arial" w:hAnsi="Arial"/>
                <w:color w:val="333333"/>
                <w:sz w:val="18"/>
                <w:szCs w:val="18"/>
                <w:lang w:val="de-DE"/>
              </w:rPr>
              <w:t> </w:t>
            </w:r>
            <w:r w:rsidRPr="002022A6">
              <w:rPr>
                <w:lang w:val="de-DE"/>
              </w:rPr>
              <w:t xml:space="preserve"> </w:t>
            </w:r>
            <w:r>
              <w:rPr>
                <w:noProof/>
              </w:rPr>
              <w:drawing>
                <wp:inline distT="0" distB="0" distL="0" distR="0" wp14:anchorId="3D939BAD" wp14:editId="62C7FE88">
                  <wp:extent cx="470281" cy="116119"/>
                  <wp:effectExtent l="0" t="0" r="6350" b="0"/>
                  <wp:docPr id="7" name="Grafik 7" descr="Datei:YouTube Logo 2017.svg – Wikipedi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Datei:YouTube Logo 2017.svg – Wikipedia"/>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13985" cy="126910"/>
                          </a:xfrm>
                          <a:prstGeom prst="rect">
                            <a:avLst/>
                          </a:prstGeom>
                          <a:noFill/>
                          <a:ln>
                            <a:noFill/>
                          </a:ln>
                        </pic:spPr>
                      </pic:pic>
                    </a:graphicData>
                  </a:graphic>
                </wp:inline>
              </w:drawing>
            </w:r>
          </w:p>
          <w:p w14:paraId="37A3C029" w14:textId="77777777" w:rsidR="00E4742E" w:rsidRPr="00E24C52" w:rsidRDefault="00E4742E" w:rsidP="00E4742E">
            <w:pPr>
              <w:pStyle w:val="Pressekontakt"/>
              <w:spacing w:line="240" w:lineRule="auto"/>
              <w:rPr>
                <w:b w:val="0"/>
                <w:bCs w:val="0"/>
                <w:color w:val="1B1810"/>
                <w:sz w:val="14"/>
                <w:szCs w:val="14"/>
              </w:rPr>
            </w:pPr>
            <w:r>
              <w:rPr>
                <w:b w:val="0"/>
                <w:bCs w:val="0"/>
                <w:color w:val="1B1810"/>
                <w:sz w:val="14"/>
                <w:szCs w:val="14"/>
              </w:rPr>
              <w:t>More at</w:t>
            </w:r>
          </w:p>
          <w:p w14:paraId="200FBBE3" w14:textId="2D098CCF" w:rsidR="00E4742E" w:rsidRPr="00E24C52" w:rsidRDefault="0056681E" w:rsidP="00E4742E">
            <w:pPr>
              <w:pStyle w:val="Kontakt"/>
              <w:snapToGrid w:val="0"/>
              <w:spacing w:line="240" w:lineRule="auto"/>
              <w:contextualSpacing/>
              <w:rPr>
                <w:bCs w:val="0"/>
                <w:color w:val="1B1810"/>
                <w:sz w:val="14"/>
                <w:szCs w:val="14"/>
              </w:rPr>
            </w:pPr>
            <w:hyperlink r:id="rId21" w:history="1">
              <w:r w:rsidR="00E24C52">
                <w:rPr>
                  <w:bCs w:val="0"/>
                  <w:color w:val="1B1810"/>
                  <w:sz w:val="14"/>
                  <w:szCs w:val="14"/>
                </w:rPr>
                <w:t>volkswagen-newsroom.com</w:t>
              </w:r>
            </w:hyperlink>
          </w:p>
          <w:p w14:paraId="16A7C8E3" w14:textId="77777777" w:rsidR="00E4742E" w:rsidRPr="00E24C52" w:rsidRDefault="00E4742E" w:rsidP="00E4742E">
            <w:pPr>
              <w:pStyle w:val="Kontakt"/>
              <w:snapToGrid w:val="0"/>
              <w:spacing w:line="240" w:lineRule="auto"/>
              <w:contextualSpacing/>
              <w:rPr>
                <w:bCs w:val="0"/>
                <w:color w:val="1B1810"/>
                <w:sz w:val="14"/>
                <w:szCs w:val="14"/>
              </w:rPr>
            </w:pPr>
          </w:p>
          <w:p w14:paraId="3DD262A3" w14:textId="77777777" w:rsidR="00E4742E" w:rsidRPr="00E24C52" w:rsidRDefault="00E4742E" w:rsidP="00E4742E">
            <w:pPr>
              <w:pStyle w:val="Kontakt"/>
              <w:snapToGrid w:val="0"/>
              <w:spacing w:line="240" w:lineRule="auto"/>
              <w:contextualSpacing/>
              <w:rPr>
                <w:bCs w:val="0"/>
                <w:color w:val="1B1810"/>
                <w:sz w:val="14"/>
                <w:szCs w:val="14"/>
              </w:rPr>
            </w:pPr>
          </w:p>
          <w:p w14:paraId="4B1EED91" w14:textId="77777777" w:rsidR="00E4742E" w:rsidRPr="00E24C52" w:rsidRDefault="00E4742E" w:rsidP="00E4742E">
            <w:pPr>
              <w:pStyle w:val="Kontakt"/>
              <w:snapToGrid w:val="0"/>
              <w:spacing w:line="240" w:lineRule="auto"/>
              <w:contextualSpacing/>
              <w:rPr>
                <w:bCs w:val="0"/>
                <w:color w:val="1B1810"/>
                <w:sz w:val="14"/>
                <w:szCs w:val="14"/>
              </w:rPr>
            </w:pPr>
            <w:r>
              <w:rPr>
                <w:bCs w:val="0"/>
                <w:noProof/>
                <w:color w:val="1B1810"/>
                <w:sz w:val="14"/>
                <w:szCs w:val="14"/>
              </w:rPr>
              <w:drawing>
                <wp:inline distT="0" distB="0" distL="0" distR="0" wp14:anchorId="1F035D7F" wp14:editId="5F26A08F">
                  <wp:extent cx="1393190" cy="776605"/>
                  <wp:effectExtent l="0" t="0" r="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22"/>
                          <a:stretch>
                            <a:fillRect/>
                          </a:stretch>
                        </pic:blipFill>
                        <pic:spPr>
                          <a:xfrm>
                            <a:off x="0" y="0"/>
                            <a:ext cx="1393190" cy="776605"/>
                          </a:xfrm>
                          <a:prstGeom prst="rect">
                            <a:avLst/>
                          </a:prstGeom>
                        </pic:spPr>
                      </pic:pic>
                    </a:graphicData>
                  </a:graphic>
                </wp:inline>
              </w:drawing>
            </w:r>
          </w:p>
          <w:p w14:paraId="7C8CB228" w14:textId="77777777" w:rsidR="00E4742E" w:rsidRPr="00E24C52" w:rsidRDefault="00E4742E" w:rsidP="00E4742E">
            <w:pPr>
              <w:pStyle w:val="Kontakt"/>
              <w:snapToGrid w:val="0"/>
              <w:spacing w:line="240" w:lineRule="auto"/>
              <w:contextualSpacing/>
              <w:rPr>
                <w:bCs w:val="0"/>
                <w:color w:val="1B1810"/>
                <w:sz w:val="14"/>
                <w:szCs w:val="14"/>
              </w:rPr>
            </w:pPr>
          </w:p>
          <w:p w14:paraId="3C9BAA9B" w14:textId="77777777" w:rsidR="00E4742E" w:rsidRPr="00E24C52" w:rsidRDefault="00E4742E" w:rsidP="00E4742E">
            <w:pPr>
              <w:pStyle w:val="Kontakt"/>
              <w:snapToGrid w:val="0"/>
              <w:spacing w:line="240" w:lineRule="auto"/>
              <w:contextualSpacing/>
              <w:rPr>
                <w:bCs w:val="0"/>
                <w:color w:val="1B1810"/>
                <w:sz w:val="14"/>
                <w:szCs w:val="14"/>
              </w:rPr>
            </w:pPr>
          </w:p>
        </w:tc>
      </w:tr>
    </w:tbl>
    <w:p w14:paraId="04448FB5" w14:textId="446F3832" w:rsidR="002022A6" w:rsidRDefault="00C42BDB" w:rsidP="00A5365A">
      <w:pPr>
        <w:pStyle w:val="Default"/>
        <w:rPr>
          <w:rFonts w:ascii="VW Head Office" w:hAnsi="VW Head Office"/>
          <w:b/>
          <w:sz w:val="19"/>
          <w:szCs w:val="19"/>
        </w:rPr>
      </w:pPr>
      <w:r>
        <w:rPr>
          <w:rFonts w:ascii="VW Head Office" w:hAnsi="VW Head Office"/>
          <w:b/>
          <w:sz w:val="19"/>
          <w:szCs w:val="19"/>
        </w:rPr>
        <w:t xml:space="preserve">Wolfsburg – </w:t>
      </w:r>
      <w:r w:rsidR="005F7C17" w:rsidRPr="005F7C17">
        <w:rPr>
          <w:rFonts w:ascii="VW Head Office" w:hAnsi="VW Head Office"/>
          <w:b/>
          <w:sz w:val="19"/>
          <w:szCs w:val="19"/>
        </w:rPr>
        <w:t xml:space="preserve">As part of final test drives, the Volkswagen brand is announcing the first details of its currently best-selling model: The third generation of the new Tiguan will be available with a newly developed active suspension control system and full-size features such as HD Matrix headlights. It is based on the new generation of the </w:t>
      </w:r>
      <w:r w:rsidR="002F0078">
        <w:rPr>
          <w:rFonts w:ascii="VW Head Office" w:hAnsi="VW Head Office"/>
          <w:b/>
          <w:sz w:val="19"/>
          <w:szCs w:val="19"/>
        </w:rPr>
        <w:t>m</w:t>
      </w:r>
      <w:r w:rsidR="005F7C17" w:rsidRPr="005F7C17">
        <w:rPr>
          <w:rFonts w:ascii="VW Head Office" w:hAnsi="VW Head Office"/>
          <w:b/>
          <w:sz w:val="19"/>
          <w:szCs w:val="19"/>
        </w:rPr>
        <w:t xml:space="preserve">odular </w:t>
      </w:r>
      <w:r w:rsidR="002F0078">
        <w:rPr>
          <w:rFonts w:ascii="VW Head Office" w:hAnsi="VW Head Office"/>
          <w:b/>
          <w:sz w:val="19"/>
          <w:szCs w:val="19"/>
        </w:rPr>
        <w:t>t</w:t>
      </w:r>
      <w:r w:rsidR="005F7C17" w:rsidRPr="005F7C17">
        <w:rPr>
          <w:rFonts w:ascii="VW Head Office" w:hAnsi="VW Head Office"/>
          <w:b/>
          <w:sz w:val="19"/>
          <w:szCs w:val="19"/>
        </w:rPr>
        <w:t xml:space="preserve">ransverse </w:t>
      </w:r>
      <w:r w:rsidR="002F0078">
        <w:rPr>
          <w:rFonts w:ascii="VW Head Office" w:hAnsi="VW Head Office"/>
          <w:b/>
          <w:sz w:val="19"/>
          <w:szCs w:val="19"/>
        </w:rPr>
        <w:t>m</w:t>
      </w:r>
      <w:r w:rsidR="005F7C17" w:rsidRPr="005F7C17">
        <w:rPr>
          <w:rFonts w:ascii="VW Head Office" w:hAnsi="VW Head Office"/>
          <w:b/>
          <w:sz w:val="19"/>
          <w:szCs w:val="19"/>
        </w:rPr>
        <w:t xml:space="preserve">atrix, MQB evo. With plug-in hybrid drive, the new Tiguan will achieve electric ranges of up to 100 kilometres in the future. The world premiere will take place in autumn, and the bestseller will be launched on the market in 2024.  </w:t>
      </w:r>
    </w:p>
    <w:p w14:paraId="02414F36" w14:textId="77777777" w:rsidR="00E46C9E" w:rsidRPr="00372A71" w:rsidRDefault="00E46C9E" w:rsidP="00E46C9E">
      <w:pPr>
        <w:pStyle w:val="Kommentartext"/>
        <w:rPr>
          <w:sz w:val="18"/>
          <w:szCs w:val="18"/>
        </w:rPr>
      </w:pPr>
    </w:p>
    <w:tbl>
      <w:tblPr>
        <w:tblpPr w:rightFromText="284" w:topFromText="142" w:vertAnchor="text" w:tblpY="1"/>
        <w:tblOverlap w:val="never"/>
        <w:tblW w:w="0" w:type="auto"/>
        <w:tblLayout w:type="fixed"/>
        <w:tblCellMar>
          <w:left w:w="0" w:type="dxa"/>
          <w:right w:w="0" w:type="dxa"/>
        </w:tblCellMar>
        <w:tblLook w:val="04A0" w:firstRow="1" w:lastRow="0" w:firstColumn="1" w:lastColumn="0" w:noHBand="0" w:noVBand="1"/>
      </w:tblPr>
      <w:tblGrid>
        <w:gridCol w:w="3328"/>
      </w:tblGrid>
      <w:tr w:rsidR="00B15E7E" w:rsidRPr="00B15E7E" w14:paraId="3603F47D" w14:textId="77777777" w:rsidTr="00956098">
        <w:trPr>
          <w:trHeight w:hRule="exact" w:val="2004"/>
        </w:trPr>
        <w:tc>
          <w:tcPr>
            <w:tcW w:w="3328" w:type="dxa"/>
            <w:shd w:val="clear" w:color="auto" w:fill="auto"/>
            <w:noWrap/>
          </w:tcPr>
          <w:p w14:paraId="4ED755D0" w14:textId="77777777" w:rsidR="00D639A0" w:rsidRPr="00B15E7E" w:rsidRDefault="00D639A0" w:rsidP="00956098">
            <w:pPr>
              <w:spacing w:before="80" w:line="276" w:lineRule="auto"/>
              <w:rPr>
                <w:b/>
                <w:bCs/>
                <w:sz w:val="18"/>
                <w:szCs w:val="18"/>
              </w:rPr>
            </w:pPr>
            <w:r>
              <w:rPr>
                <w:b/>
                <w:noProof/>
                <w:snapToGrid/>
                <w:sz w:val="18"/>
                <w:szCs w:val="18"/>
              </w:rPr>
              <w:drawing>
                <wp:inline distT="0" distB="0" distL="0" distR="0" wp14:anchorId="173119BC" wp14:editId="51B50328">
                  <wp:extent cx="2061210" cy="1291590"/>
                  <wp:effectExtent l="0" t="0" r="0" b="0"/>
                  <wp:docPr id="4" name="Bild 19"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19" descr="Ein Bild, das Text enthält.&#10;&#10;Automatisch generierte Beschreibung"/>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1210" cy="1291590"/>
                          </a:xfrm>
                          <a:prstGeom prst="rect">
                            <a:avLst/>
                          </a:prstGeom>
                          <a:noFill/>
                          <a:ln>
                            <a:noFill/>
                          </a:ln>
                        </pic:spPr>
                      </pic:pic>
                    </a:graphicData>
                  </a:graphic>
                </wp:inline>
              </w:drawing>
            </w:r>
          </w:p>
        </w:tc>
      </w:tr>
      <w:tr w:rsidR="00B15E7E" w:rsidRPr="00B15E7E" w14:paraId="058D4232" w14:textId="77777777" w:rsidTr="00956098">
        <w:trPr>
          <w:trHeight w:val="265"/>
        </w:trPr>
        <w:tc>
          <w:tcPr>
            <w:tcW w:w="3328" w:type="dxa"/>
            <w:shd w:val="clear" w:color="auto" w:fill="auto"/>
            <w:noWrap/>
            <w:tcMar>
              <w:top w:w="170" w:type="dxa"/>
            </w:tcMar>
          </w:tcPr>
          <w:p w14:paraId="50C736C7" w14:textId="30BD3A9B" w:rsidR="00D639A0" w:rsidRPr="00B15E7E" w:rsidRDefault="005F7C17" w:rsidP="00956098">
            <w:pPr>
              <w:pStyle w:val="Beschriftung"/>
              <w:spacing w:line="276" w:lineRule="auto"/>
              <w:rPr>
                <w:snapToGrid/>
                <w:szCs w:val="15"/>
              </w:rPr>
            </w:pPr>
            <w:r w:rsidRPr="005F7C17">
              <w:rPr>
                <w:snapToGrid/>
                <w:szCs w:val="15"/>
              </w:rPr>
              <w:t>The camouflaged Tiguan during final test drives</w:t>
            </w:r>
          </w:p>
        </w:tc>
      </w:tr>
    </w:tbl>
    <w:p w14:paraId="093A3C3A" w14:textId="77777777" w:rsidR="002F0078" w:rsidRPr="002F0078" w:rsidRDefault="002F0078" w:rsidP="00A5365A">
      <w:pPr>
        <w:pStyle w:val="Default"/>
        <w:rPr>
          <w:rFonts w:ascii="VW Head Office" w:hAnsi="VW Head Office"/>
          <w:bCs/>
          <w:sz w:val="19"/>
          <w:szCs w:val="19"/>
        </w:rPr>
      </w:pPr>
      <w:r w:rsidRPr="002F0078">
        <w:rPr>
          <w:rFonts w:ascii="VW Head Office" w:hAnsi="VW Head Office"/>
          <w:bCs/>
          <w:sz w:val="19"/>
          <w:szCs w:val="19"/>
        </w:rPr>
        <w:t xml:space="preserve">The Tiguan has been the Volkswagen brand's best-selling model worldwide for years. Since its debut in autumn 2007, more than 7.4 million people around the world have chosen this SUV. </w:t>
      </w:r>
    </w:p>
    <w:p w14:paraId="2D41FD35" w14:textId="166C1D2F" w:rsidR="002F0078" w:rsidRDefault="002F0078" w:rsidP="00A5365A">
      <w:pPr>
        <w:pStyle w:val="Default"/>
        <w:rPr>
          <w:color w:val="auto"/>
          <w:sz w:val="19"/>
          <w:szCs w:val="19"/>
        </w:rPr>
      </w:pPr>
      <w:r w:rsidRPr="002F0078">
        <w:rPr>
          <w:color w:val="auto"/>
          <w:sz w:val="19"/>
          <w:szCs w:val="19"/>
        </w:rPr>
        <w:t xml:space="preserve">Now Volkswagen is </w:t>
      </w:r>
      <w:r w:rsidR="00EE768A">
        <w:rPr>
          <w:color w:val="auto"/>
          <w:sz w:val="19"/>
          <w:szCs w:val="19"/>
        </w:rPr>
        <w:t xml:space="preserve">completely </w:t>
      </w:r>
      <w:r w:rsidRPr="002F0078">
        <w:rPr>
          <w:color w:val="auto"/>
          <w:sz w:val="19"/>
          <w:szCs w:val="19"/>
        </w:rPr>
        <w:t xml:space="preserve">relaunching the successful model. </w:t>
      </w:r>
    </w:p>
    <w:p w14:paraId="0ADA8658" w14:textId="77777777" w:rsidR="002F0078" w:rsidRDefault="002F0078" w:rsidP="00A5365A">
      <w:pPr>
        <w:pStyle w:val="Default"/>
        <w:rPr>
          <w:color w:val="auto"/>
          <w:sz w:val="19"/>
          <w:szCs w:val="19"/>
        </w:rPr>
      </w:pPr>
    </w:p>
    <w:p w14:paraId="0F61E47B" w14:textId="34A47B9B" w:rsidR="002F0078" w:rsidRPr="005D14FE" w:rsidRDefault="002F0078" w:rsidP="005D14FE">
      <w:pPr>
        <w:spacing w:line="240" w:lineRule="auto"/>
        <w:rPr>
          <w:bCs/>
          <w:color w:val="000000" w:themeColor="text1"/>
          <w:sz w:val="19"/>
        </w:rPr>
      </w:pPr>
      <w:r w:rsidRPr="005D14FE">
        <w:rPr>
          <w:bCs/>
          <w:color w:val="000000" w:themeColor="text1"/>
          <w:sz w:val="19"/>
        </w:rPr>
        <w:t xml:space="preserve">Volkswagen has further developed the modular transverse matrix for the new Tiguan. The new generation is called MQB evo. Kai Grünitz, Member of the Brand Board of Management responsible for Technical Development: "State-of-the-art technology components interact perfectly in the MQB evo: a new generation of plug-in hybrid drives with electric ranges of up to 100 </w:t>
      </w:r>
      <w:r w:rsidR="00F8014C" w:rsidRPr="005D14FE">
        <w:rPr>
          <w:bCs/>
          <w:color w:val="000000" w:themeColor="text1"/>
          <w:sz w:val="19"/>
        </w:rPr>
        <w:t>kilometres</w:t>
      </w:r>
      <w:r w:rsidRPr="005D14FE">
        <w:rPr>
          <w:bCs/>
          <w:color w:val="000000" w:themeColor="text1"/>
          <w:sz w:val="19"/>
        </w:rPr>
        <w:t>, probably the best active chassis control in its segment, premium interior quality and an equally new and intuitive infotainment system deliver what drivers expect from Volkswagen."</w:t>
      </w:r>
    </w:p>
    <w:p w14:paraId="076D9B87" w14:textId="77777777" w:rsidR="002F0078" w:rsidRDefault="002F0078" w:rsidP="00A5365A">
      <w:pPr>
        <w:pStyle w:val="Default"/>
        <w:rPr>
          <w:color w:val="auto"/>
          <w:sz w:val="19"/>
          <w:szCs w:val="19"/>
        </w:rPr>
      </w:pPr>
    </w:p>
    <w:p w14:paraId="4681A936" w14:textId="62AB6F0D" w:rsidR="00327E54" w:rsidRDefault="00282C60" w:rsidP="00371609">
      <w:pPr>
        <w:rPr>
          <w:rFonts w:cs="VW Text Office"/>
          <w:b/>
          <w:bCs/>
          <w:snapToGrid/>
          <w:color w:val="000000"/>
          <w:kern w:val="0"/>
          <w:sz w:val="19"/>
          <w:szCs w:val="24"/>
        </w:rPr>
      </w:pPr>
      <w:r>
        <w:rPr>
          <w:b/>
          <w:bCs/>
          <w:snapToGrid/>
          <w:color w:val="000000"/>
          <w:sz w:val="19"/>
          <w:szCs w:val="24"/>
        </w:rPr>
        <w:t>Some new features at a glance</w:t>
      </w:r>
    </w:p>
    <w:p w14:paraId="407263F7" w14:textId="77777777" w:rsidR="00327E54" w:rsidRPr="00327E54" w:rsidRDefault="00327E54" w:rsidP="00371609">
      <w:pPr>
        <w:rPr>
          <w:rFonts w:cs="VW Text Office"/>
          <w:b/>
          <w:bCs/>
          <w:snapToGrid/>
          <w:color w:val="000000"/>
          <w:kern w:val="0"/>
          <w:sz w:val="19"/>
          <w:szCs w:val="24"/>
        </w:rPr>
      </w:pPr>
    </w:p>
    <w:p w14:paraId="7437D5A1" w14:textId="71D07EFD" w:rsidR="00371609" w:rsidRPr="00CC2CB5" w:rsidRDefault="009F7604" w:rsidP="00FC5AD4">
      <w:pPr>
        <w:spacing w:line="240" w:lineRule="auto"/>
        <w:rPr>
          <w:color w:val="000000" w:themeColor="text1"/>
          <w:sz w:val="19"/>
        </w:rPr>
      </w:pPr>
      <w:r>
        <w:rPr>
          <w:b/>
          <w:color w:val="000000" w:themeColor="text1"/>
          <w:sz w:val="19"/>
        </w:rPr>
        <w:t>IQ.LIGHT</w:t>
      </w:r>
      <w:r w:rsidR="0022059E">
        <w:rPr>
          <w:b/>
          <w:color w:val="000000" w:themeColor="text1"/>
          <w:sz w:val="19"/>
        </w:rPr>
        <w:t xml:space="preserve"> HD matrix headlights</w:t>
      </w:r>
      <w:r w:rsidR="005D14FE">
        <w:rPr>
          <w:b/>
          <w:color w:val="000000" w:themeColor="text1"/>
          <w:sz w:val="19"/>
        </w:rPr>
        <w:t>.</w:t>
      </w:r>
      <w:r w:rsidR="0022059E">
        <w:rPr>
          <w:bCs/>
          <w:color w:val="000000" w:themeColor="text1"/>
          <w:sz w:val="19"/>
        </w:rPr>
        <w:t xml:space="preserve"> The Tiguan will be one of the first vehicles in its class to be available with optional HD matrix headlights. The </w:t>
      </w:r>
      <w:r>
        <w:rPr>
          <w:bCs/>
          <w:color w:val="000000" w:themeColor="text1"/>
          <w:sz w:val="19"/>
        </w:rPr>
        <w:t>IQ.LIGHT</w:t>
      </w:r>
      <w:r w:rsidR="0022059E">
        <w:rPr>
          <w:bCs/>
          <w:color w:val="000000" w:themeColor="text1"/>
          <w:sz w:val="19"/>
        </w:rPr>
        <w:t xml:space="preserve"> HD matrix headlight technology was developed jointly for the Tiguan and Touareg. </w:t>
      </w:r>
      <w:r w:rsidR="0022059E">
        <w:rPr>
          <w:color w:val="000000" w:themeColor="text1"/>
          <w:sz w:val="19"/>
        </w:rPr>
        <w:t xml:space="preserve">Based on the top-down principle, the lighting technology of a premium-class model will now be used in the mid-sized Tiguan. </w:t>
      </w:r>
    </w:p>
    <w:p w14:paraId="60A5AEC4" w14:textId="0F0142C5" w:rsidR="00664DDC" w:rsidRDefault="00664DDC" w:rsidP="006E2A4D">
      <w:pPr>
        <w:spacing w:line="240" w:lineRule="auto"/>
        <w:rPr>
          <w:sz w:val="19"/>
        </w:rPr>
      </w:pPr>
    </w:p>
    <w:p w14:paraId="3AF3B6D5" w14:textId="1BA215FA" w:rsidR="00565D9F" w:rsidRDefault="00842A19" w:rsidP="006E2A4D">
      <w:pPr>
        <w:spacing w:line="240" w:lineRule="auto"/>
        <w:rPr>
          <w:sz w:val="19"/>
        </w:rPr>
      </w:pPr>
      <w:r>
        <w:rPr>
          <w:b/>
          <w:bCs/>
          <w:sz w:val="19"/>
        </w:rPr>
        <w:t>New display</w:t>
      </w:r>
      <w:r w:rsidR="00565D9F">
        <w:rPr>
          <w:b/>
          <w:bCs/>
          <w:sz w:val="19"/>
        </w:rPr>
        <w:t xml:space="preserve">- and </w:t>
      </w:r>
      <w:r>
        <w:rPr>
          <w:b/>
          <w:bCs/>
          <w:sz w:val="19"/>
        </w:rPr>
        <w:t xml:space="preserve">operating concept. </w:t>
      </w:r>
      <w:r>
        <w:rPr>
          <w:bCs/>
          <w:color w:val="000000" w:themeColor="text1"/>
          <w:sz w:val="19"/>
        </w:rPr>
        <w:t xml:space="preserve">The interior </w:t>
      </w:r>
      <w:r w:rsidR="00565D9F">
        <w:rPr>
          <w:bCs/>
          <w:color w:val="000000" w:themeColor="text1"/>
          <w:sz w:val="19"/>
        </w:rPr>
        <w:t xml:space="preserve">of the Tiguan </w:t>
      </w:r>
      <w:r>
        <w:rPr>
          <w:bCs/>
          <w:color w:val="000000" w:themeColor="text1"/>
          <w:sz w:val="19"/>
        </w:rPr>
        <w:t>has been re</w:t>
      </w:r>
      <w:r w:rsidR="00565D9F">
        <w:rPr>
          <w:bCs/>
          <w:color w:val="000000" w:themeColor="text1"/>
          <w:sz w:val="19"/>
        </w:rPr>
        <w:t xml:space="preserve">vamped and </w:t>
      </w:r>
      <w:r>
        <w:rPr>
          <w:bCs/>
          <w:color w:val="000000" w:themeColor="text1"/>
          <w:sz w:val="19"/>
        </w:rPr>
        <w:t>designed</w:t>
      </w:r>
      <w:r w:rsidR="00565D9F">
        <w:rPr>
          <w:bCs/>
          <w:color w:val="000000" w:themeColor="text1"/>
          <w:sz w:val="19"/>
        </w:rPr>
        <w:t>.</w:t>
      </w:r>
      <w:r>
        <w:rPr>
          <w:bCs/>
          <w:color w:val="000000" w:themeColor="text1"/>
          <w:sz w:val="19"/>
        </w:rPr>
        <w:t xml:space="preserve"> </w:t>
      </w:r>
      <w:r w:rsidR="00565D9F" w:rsidRPr="00565D9F">
        <w:rPr>
          <w:sz w:val="19"/>
        </w:rPr>
        <w:t xml:space="preserve">Volkswagen has taken specific customer requirements into account for </w:t>
      </w:r>
      <w:r w:rsidR="00565D9F" w:rsidRPr="00565D9F">
        <w:rPr>
          <w:sz w:val="19"/>
        </w:rPr>
        <w:lastRenderedPageBreak/>
        <w:t>intuitive operation. For example, the Tiguan comes onto the market with a newly developed cockpit and a new infotainment system. A screen</w:t>
      </w:r>
      <w:r w:rsidR="00565D9F">
        <w:rPr>
          <w:sz w:val="19"/>
        </w:rPr>
        <w:t xml:space="preserve"> with a diagonal of up t</w:t>
      </w:r>
      <w:r w:rsidR="00565D9F" w:rsidRPr="00565D9F">
        <w:rPr>
          <w:sz w:val="19"/>
        </w:rPr>
        <w:t>o 38 centimetres (15 inches) clearly displays important functions such as navigation, music and climate control and can be customised with quick access. High-quality materials, newly developed seats and effective noise insulation increase value and comfort. In particular, in conjunction with a new "acoustic package" (optional), the Tiguan is designed to provide</w:t>
      </w:r>
      <w:r w:rsidR="00565D9F">
        <w:rPr>
          <w:sz w:val="19"/>
        </w:rPr>
        <w:t xml:space="preserve"> premium</w:t>
      </w:r>
      <w:r w:rsidR="00565D9F" w:rsidRPr="00565D9F">
        <w:rPr>
          <w:sz w:val="19"/>
        </w:rPr>
        <w:t>-class noise comfort.</w:t>
      </w:r>
    </w:p>
    <w:p w14:paraId="1C974889" w14:textId="77777777" w:rsidR="00565D9F" w:rsidRDefault="00565D9F" w:rsidP="006E2A4D">
      <w:pPr>
        <w:spacing w:line="240" w:lineRule="auto"/>
        <w:rPr>
          <w:sz w:val="19"/>
        </w:rPr>
      </w:pPr>
    </w:p>
    <w:p w14:paraId="1A42E424" w14:textId="47EBE6FC" w:rsidR="00565D9F" w:rsidRPr="00544C5E" w:rsidRDefault="00517367" w:rsidP="00544C5E">
      <w:pPr>
        <w:rPr>
          <w:bCs/>
          <w:color w:val="000000" w:themeColor="text1"/>
          <w:sz w:val="19"/>
        </w:rPr>
      </w:pPr>
      <w:r>
        <w:rPr>
          <w:sz w:val="19"/>
        </w:rPr>
        <w:t xml:space="preserve">The centre consoles also offer more space for storage. In future, the Tiguan will be offered exclusively with an </w:t>
      </w:r>
      <w:r w:rsidR="00565D9F">
        <w:rPr>
          <w:sz w:val="19"/>
        </w:rPr>
        <w:t>a</w:t>
      </w:r>
      <w:r>
        <w:rPr>
          <w:sz w:val="19"/>
        </w:rPr>
        <w:t xml:space="preserve">utomated </w:t>
      </w:r>
      <w:r w:rsidR="00565D9F">
        <w:rPr>
          <w:sz w:val="19"/>
        </w:rPr>
        <w:t>s</w:t>
      </w:r>
      <w:r>
        <w:rPr>
          <w:sz w:val="19"/>
        </w:rPr>
        <w:t xml:space="preserve">hift </w:t>
      </w:r>
      <w:r w:rsidR="00565D9F">
        <w:rPr>
          <w:sz w:val="19"/>
        </w:rPr>
        <w:t>g</w:t>
      </w:r>
      <w:r>
        <w:rPr>
          <w:sz w:val="19"/>
        </w:rPr>
        <w:t xml:space="preserve">earbox (DSG). Like on the Volkswagen ID. models, the gear position is now changed by means of a steering column switch on the right of the steering wheel with a self-explanatory operating principle. The switch is turned forwards to “D” to drive forwards and backwards to “R” to reverse, while the parking brake is activated by pressing the side of the switch. </w:t>
      </w:r>
      <w:r w:rsidR="00544C5E" w:rsidRPr="00544C5E">
        <w:rPr>
          <w:bCs/>
          <w:color w:val="000000" w:themeColor="text1"/>
          <w:sz w:val="19"/>
        </w:rPr>
        <w:t>In addition, paddle shifters are available behind the steering wheel.</w:t>
      </w:r>
    </w:p>
    <w:p w14:paraId="3F14DEA0" w14:textId="77777777" w:rsidR="00565D9F" w:rsidRDefault="00565D9F" w:rsidP="00BC1BC1">
      <w:pPr>
        <w:rPr>
          <w:b/>
          <w:color w:val="000000" w:themeColor="text1"/>
          <w:sz w:val="19"/>
        </w:rPr>
      </w:pPr>
    </w:p>
    <w:p w14:paraId="1AF5F5B1" w14:textId="15F519BD" w:rsidR="00BC1BC1" w:rsidRDefault="00BC1BC1" w:rsidP="00BC1BC1">
      <w:pPr>
        <w:rPr>
          <w:bCs/>
          <w:color w:val="000000" w:themeColor="text1"/>
          <w:sz w:val="19"/>
        </w:rPr>
      </w:pPr>
      <w:r>
        <w:rPr>
          <w:b/>
          <w:color w:val="000000" w:themeColor="text1"/>
          <w:sz w:val="19"/>
        </w:rPr>
        <w:t xml:space="preserve">Electronically controlled </w:t>
      </w:r>
      <w:r w:rsidR="00544C5E">
        <w:rPr>
          <w:b/>
          <w:color w:val="000000" w:themeColor="text1"/>
          <w:sz w:val="19"/>
        </w:rPr>
        <w:t xml:space="preserve">suspension </w:t>
      </w:r>
      <w:r>
        <w:rPr>
          <w:b/>
          <w:color w:val="000000" w:themeColor="text1"/>
          <w:sz w:val="19"/>
        </w:rPr>
        <w:t xml:space="preserve">for </w:t>
      </w:r>
      <w:r w:rsidR="00544C5E">
        <w:rPr>
          <w:b/>
          <w:color w:val="000000" w:themeColor="text1"/>
          <w:sz w:val="19"/>
        </w:rPr>
        <w:t xml:space="preserve">more comfort and </w:t>
      </w:r>
      <w:r>
        <w:rPr>
          <w:b/>
          <w:color w:val="000000" w:themeColor="text1"/>
          <w:sz w:val="19"/>
        </w:rPr>
        <w:t>dynamics.</w:t>
      </w:r>
      <w:r>
        <w:rPr>
          <w:bCs/>
          <w:color w:val="000000" w:themeColor="text1"/>
          <w:sz w:val="19"/>
        </w:rPr>
        <w:t xml:space="preserve"> The MQB evo provides the starting point for a new generation of the adaptive </w:t>
      </w:r>
      <w:r w:rsidR="00544C5E">
        <w:rPr>
          <w:bCs/>
          <w:color w:val="000000" w:themeColor="text1"/>
          <w:sz w:val="19"/>
        </w:rPr>
        <w:t xml:space="preserve">suspension </w:t>
      </w:r>
      <w:r>
        <w:rPr>
          <w:bCs/>
          <w:color w:val="000000" w:themeColor="text1"/>
          <w:sz w:val="19"/>
        </w:rPr>
        <w:t xml:space="preserve">control DCC: the optional DCC Pro with two-valve shock absorbers. The new model is now additionally equipped </w:t>
      </w:r>
      <w:r w:rsidR="00544C5E">
        <w:rPr>
          <w:bCs/>
          <w:color w:val="000000" w:themeColor="text1"/>
          <w:sz w:val="19"/>
        </w:rPr>
        <w:t xml:space="preserve">as standard </w:t>
      </w:r>
      <w:r w:rsidRPr="00EC4391">
        <w:rPr>
          <w:bCs/>
          <w:color w:val="000000" w:themeColor="text1"/>
          <w:sz w:val="19"/>
        </w:rPr>
        <w:t xml:space="preserve">with a </w:t>
      </w:r>
      <w:r w:rsidR="00EC4391" w:rsidRPr="00EC4391">
        <w:rPr>
          <w:bCs/>
          <w:color w:val="000000" w:themeColor="text1"/>
          <w:sz w:val="19"/>
        </w:rPr>
        <w:t>v</w:t>
      </w:r>
      <w:r w:rsidRPr="00EC4391">
        <w:rPr>
          <w:bCs/>
          <w:color w:val="000000" w:themeColor="text1"/>
          <w:sz w:val="19"/>
        </w:rPr>
        <w:t xml:space="preserve">ehicle </w:t>
      </w:r>
      <w:r w:rsidR="00EC4391" w:rsidRPr="00EC4391">
        <w:rPr>
          <w:bCs/>
          <w:color w:val="000000" w:themeColor="text1"/>
          <w:sz w:val="19"/>
        </w:rPr>
        <w:t>d</w:t>
      </w:r>
      <w:r w:rsidRPr="00EC4391">
        <w:rPr>
          <w:bCs/>
          <w:color w:val="000000" w:themeColor="text1"/>
          <w:sz w:val="19"/>
        </w:rPr>
        <w:t xml:space="preserve">ynamics </w:t>
      </w:r>
      <w:r w:rsidR="00EC4391" w:rsidRPr="00EC4391">
        <w:rPr>
          <w:bCs/>
          <w:color w:val="000000" w:themeColor="text1"/>
          <w:sz w:val="19"/>
        </w:rPr>
        <w:t>m</w:t>
      </w:r>
      <w:r w:rsidRPr="00EC4391">
        <w:rPr>
          <w:bCs/>
          <w:color w:val="000000" w:themeColor="text1"/>
          <w:sz w:val="19"/>
        </w:rPr>
        <w:t>anager</w:t>
      </w:r>
      <w:r>
        <w:rPr>
          <w:bCs/>
          <w:color w:val="000000" w:themeColor="text1"/>
          <w:sz w:val="19"/>
        </w:rPr>
        <w:t xml:space="preserve"> – an MQB system that made its debut in the current Golf GTI. The system controls the functions of the electronic differential locks (XDS) and the lateral dynamics components of the controlled shock absorbers in the DCC Pro system. Thanks to the Vehicle Dynamics Manager, which performs wheel-specific braking interventions and wheel-selective adjustments of the shock absorber hardness, the handling characteristics are more neutral, stable, agile and precise. This progress will be noticeable on board through increased comfort as well as significantly improved performance in dynamic cornering.</w:t>
      </w:r>
    </w:p>
    <w:p w14:paraId="50307757" w14:textId="77777777" w:rsidR="00544C5E" w:rsidRDefault="00544C5E" w:rsidP="00BC1BC1">
      <w:pPr>
        <w:rPr>
          <w:bCs/>
          <w:color w:val="000000" w:themeColor="text1"/>
          <w:sz w:val="19"/>
        </w:rPr>
      </w:pPr>
    </w:p>
    <w:p w14:paraId="5976E74E" w14:textId="7C03D7D6" w:rsidR="00282C60" w:rsidRDefault="00282C60" w:rsidP="00282C60">
      <w:pPr>
        <w:rPr>
          <w:bCs/>
          <w:color w:val="000000" w:themeColor="text1"/>
          <w:sz w:val="19"/>
        </w:rPr>
      </w:pPr>
      <w:r>
        <w:rPr>
          <w:b/>
          <w:color w:val="000000" w:themeColor="text1"/>
          <w:sz w:val="19"/>
        </w:rPr>
        <w:t>TDI, TSI, eTSI and eHybrid.</w:t>
      </w:r>
      <w:r>
        <w:rPr>
          <w:bCs/>
          <w:color w:val="000000" w:themeColor="text1"/>
          <w:sz w:val="19"/>
        </w:rPr>
        <w:t xml:space="preserve"> Thanks to MQB evo, different drive types are possible for the Tiguan. It will be offered with turbodiesel engines (TDI), turbocharged petrol engines (TSI), mild hybrid turbocharged petrol engines (eTSI) and plug-in hybrid systems (eHybrid). The electric range of the new plug-in hybrid drives has been increased to up to 100 kilometres compared with the predecessors, depending on equipment. In addition, AC charging will be faster in all eHybrid versions, and DC charging will also be possible as standard for the first time.</w:t>
      </w:r>
    </w:p>
    <w:p w14:paraId="53E7173D" w14:textId="77777777" w:rsidR="00282C60" w:rsidRPr="00CC2CB5" w:rsidRDefault="00282C60" w:rsidP="00371609">
      <w:pPr>
        <w:rPr>
          <w:bCs/>
          <w:color w:val="000000" w:themeColor="text1"/>
          <w:sz w:val="19"/>
        </w:rPr>
      </w:pPr>
    </w:p>
    <w:p w14:paraId="4DF26C2A" w14:textId="22434058" w:rsidR="00282C60" w:rsidRDefault="00282C60" w:rsidP="00282C60">
      <w:pPr>
        <w:rPr>
          <w:bCs/>
          <w:color w:val="000000" w:themeColor="text1"/>
          <w:sz w:val="19"/>
        </w:rPr>
      </w:pPr>
      <w:r>
        <w:rPr>
          <w:b/>
          <w:color w:val="000000" w:themeColor="text1"/>
          <w:sz w:val="19"/>
        </w:rPr>
        <w:t>Premium-class seats</w:t>
      </w:r>
      <w:r>
        <w:rPr>
          <w:bCs/>
          <w:color w:val="000000" w:themeColor="text1"/>
          <w:sz w:val="19"/>
        </w:rPr>
        <w:t>. The Tiguan will be optionally available with ergoActive front seats. Among other things, these seats come with pneumatic four-way lumbar support adjustment and a pneumatic 10-chamber pressure point massage function in the backrests – features that are usually found in premium-class models. They are also equipped with seat heating and ventilation.</w:t>
      </w:r>
    </w:p>
    <w:p w14:paraId="728F3EB1" w14:textId="77777777" w:rsidR="00D125FF" w:rsidRPr="00CC2CB5" w:rsidRDefault="00D125FF" w:rsidP="00D125FF">
      <w:pPr>
        <w:rPr>
          <w:bCs/>
          <w:color w:val="000000" w:themeColor="text1"/>
          <w:sz w:val="19"/>
        </w:rPr>
      </w:pPr>
    </w:p>
    <w:p w14:paraId="5D4D1F83" w14:textId="6B613EC8" w:rsidR="00F170CD" w:rsidRDefault="00F170CD" w:rsidP="00092E8C">
      <w:pPr>
        <w:rPr>
          <w:bCs/>
          <w:color w:val="000000" w:themeColor="text1"/>
          <w:sz w:val="19"/>
        </w:rPr>
      </w:pPr>
      <w:r>
        <w:rPr>
          <w:b/>
          <w:color w:val="000000" w:themeColor="text1"/>
          <w:sz w:val="19"/>
        </w:rPr>
        <w:t>Larger luggage compartment in the Tiguan.</w:t>
      </w:r>
      <w:r>
        <w:rPr>
          <w:bCs/>
          <w:color w:val="000000" w:themeColor="text1"/>
          <w:sz w:val="19"/>
        </w:rPr>
        <w:t xml:space="preserve"> </w:t>
      </w:r>
      <w:r w:rsidR="00092E8C" w:rsidRPr="00092E8C">
        <w:rPr>
          <w:bCs/>
          <w:color w:val="000000" w:themeColor="text1"/>
          <w:sz w:val="19"/>
        </w:rPr>
        <w:t>The new Tiguan grows in length by around three centimetres. Height, width and wheelbase remain almost identical to the predecessor.</w:t>
      </w:r>
      <w:r>
        <w:rPr>
          <w:bCs/>
          <w:color w:val="000000" w:themeColor="text1"/>
          <w:sz w:val="19"/>
        </w:rPr>
        <w:t xml:space="preserve"> The luggage compartment capacity of the new generation shows just how good the use of space is: </w:t>
      </w:r>
      <w:r>
        <w:rPr>
          <w:sz w:val="19"/>
        </w:rPr>
        <w:t>although the</w:t>
      </w:r>
      <w:r>
        <w:rPr>
          <w:bCs/>
          <w:color w:val="000000" w:themeColor="text1"/>
          <w:sz w:val="19"/>
        </w:rPr>
        <w:t xml:space="preserve"> SUV is only slightly longer, its luggage compartment capacity has increased by 33 litres to 648</w:t>
      </w:r>
      <w:r>
        <w:rPr>
          <w:bCs/>
          <w:color w:val="FF0000"/>
          <w:sz w:val="19"/>
        </w:rPr>
        <w:t xml:space="preserve"> </w:t>
      </w:r>
      <w:r>
        <w:rPr>
          <w:bCs/>
          <w:color w:val="000000" w:themeColor="text1"/>
          <w:sz w:val="19"/>
        </w:rPr>
        <w:t xml:space="preserve">litres (when loaded up to the height of the rear seat backrests). </w:t>
      </w:r>
    </w:p>
    <w:p w14:paraId="39571854" w14:textId="77777777" w:rsidR="00F170CD" w:rsidRDefault="00F170CD" w:rsidP="00D125FF">
      <w:pPr>
        <w:rPr>
          <w:bCs/>
          <w:color w:val="000000" w:themeColor="text1"/>
          <w:sz w:val="19"/>
        </w:rPr>
      </w:pPr>
    </w:p>
    <w:p w14:paraId="2DCC68D1" w14:textId="515D3E70" w:rsidR="00371609" w:rsidRDefault="00371609" w:rsidP="00456E4F">
      <w:pPr>
        <w:rPr>
          <w:sz w:val="19"/>
        </w:rPr>
      </w:pPr>
    </w:p>
    <w:p w14:paraId="01313D70" w14:textId="2197C3E8" w:rsidR="00782E69" w:rsidRDefault="002E236B" w:rsidP="00456E4F">
      <w:pPr>
        <w:rPr>
          <w:sz w:val="19"/>
        </w:rPr>
      </w:pPr>
      <w:r>
        <w:rPr>
          <w:sz w:val="19"/>
          <w:vertAlign w:val="superscript"/>
        </w:rPr>
        <w:t>1</w:t>
      </w:r>
      <w:r>
        <w:rPr>
          <w:sz w:val="19"/>
        </w:rPr>
        <w:t xml:space="preserve"> Tiguan – Camouflaged near-series prototype. The model is not yet available for sale. </w:t>
      </w:r>
    </w:p>
    <w:p w14:paraId="1ECF715E" w14:textId="77777777" w:rsidR="00782E69" w:rsidRDefault="00782E69" w:rsidP="00456E4F">
      <w:pPr>
        <w:rPr>
          <w:sz w:val="19"/>
        </w:rPr>
      </w:pPr>
    </w:p>
    <w:p w14:paraId="0E6B35CD" w14:textId="41FBB018" w:rsidR="00782E69" w:rsidRDefault="00782E69" w:rsidP="00456E4F">
      <w:pPr>
        <w:rPr>
          <w:sz w:val="19"/>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782E69" w:rsidRPr="00AE433F" w14:paraId="3455B9F3" w14:textId="77777777" w:rsidTr="00861DAB">
        <w:tc>
          <w:tcPr>
            <w:tcW w:w="7058" w:type="dxa"/>
            <w:tcBorders>
              <w:top w:val="single" w:sz="2" w:space="0" w:color="auto"/>
              <w:left w:val="nil"/>
              <w:bottom w:val="single" w:sz="2" w:space="0" w:color="auto"/>
              <w:right w:val="nil"/>
            </w:tcBorders>
          </w:tcPr>
          <w:p w14:paraId="40F5E4C2" w14:textId="6715ADE9" w:rsidR="00782E69" w:rsidRPr="00AE433F" w:rsidRDefault="00AE433F" w:rsidP="00861DAB">
            <w:pPr>
              <w:pStyle w:val="Abbinder"/>
              <w:spacing w:line="190" w:lineRule="exact"/>
              <w:rPr>
                <w:lang w:val="en-US"/>
              </w:rPr>
            </w:pPr>
            <w:r>
              <w:rPr>
                <w:rFonts w:cs="Arial"/>
                <w:color w:val="000000"/>
                <w:szCs w:val="15"/>
                <w:lang w:val="en-US"/>
              </w:rPr>
              <w:t>The Volkswagen Passenger Cars brand is present in more than 140 markets worldwide and produces vehicles at 29 locations in twelve countries. In 2022, Volkswagen delivered around 4.6 million vehicles. These include bestsellers such as the Polo, T-Roc, T-Cross, Golf, Tiguan or Passat as well as the successful all-electric models ID.3, ID.4, ID.5 and ID.6. Last year, the company handed over more than 330,000 all-electric vehicles to customers worldwide. Around 170,000 people currently work at Volkswagen worldwide. With its ACCELERATE strategy, Volkswagen is consistently advancing its further development into the most desirable brand for sustainable mobility.</w:t>
            </w:r>
          </w:p>
        </w:tc>
      </w:tr>
    </w:tbl>
    <w:p w14:paraId="6F9F7284" w14:textId="77777777" w:rsidR="00782E69" w:rsidRPr="00AE433F" w:rsidRDefault="00782E69" w:rsidP="00456E4F">
      <w:pPr>
        <w:rPr>
          <w:sz w:val="19"/>
          <w:lang w:val="en-US"/>
        </w:rPr>
      </w:pPr>
    </w:p>
    <w:sectPr w:rsidR="00782E69" w:rsidRPr="00AE433F" w:rsidSect="00587F3F">
      <w:headerReference w:type="default" r:id="rId24"/>
      <w:footerReference w:type="default" r:id="rId25"/>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22C0" w14:textId="77777777" w:rsidR="0044661C" w:rsidRDefault="0044661C">
      <w:r>
        <w:separator/>
      </w:r>
    </w:p>
  </w:endnote>
  <w:endnote w:type="continuationSeparator" w:id="0">
    <w:p w14:paraId="6CB6DB1C" w14:textId="77777777" w:rsidR="0044661C" w:rsidRDefault="0044661C">
      <w:r>
        <w:continuationSeparator/>
      </w:r>
    </w:p>
  </w:endnote>
  <w:endnote w:type="continuationNotice" w:id="1">
    <w:p w14:paraId="3C2A2717" w14:textId="77777777" w:rsidR="0044661C" w:rsidRDefault="004466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W Head Office">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VWText">
    <w:altName w:val="Klee One"/>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6DB0" w14:textId="39A8DB58" w:rsidR="00C960CA" w:rsidRDefault="00CA7077">
    <w:pPr>
      <w:pStyle w:val="Fuzeile"/>
    </w:pPr>
    <w:r>
      <w:rPr>
        <w:noProof/>
      </w:rPr>
      <mc:AlternateContent>
        <mc:Choice Requires="wps">
          <w:drawing>
            <wp:anchor distT="0" distB="0" distL="114300" distR="114300" simplePos="0" relativeHeight="251658245" behindDoc="0" locked="0" layoutInCell="1" allowOverlap="1" wp14:anchorId="5497403A" wp14:editId="4987E249">
              <wp:simplePos x="0" y="0"/>
              <wp:positionH relativeFrom="page">
                <wp:posOffset>910590</wp:posOffset>
              </wp:positionH>
              <wp:positionV relativeFrom="paragraph">
                <wp:posOffset>-456565</wp:posOffset>
              </wp:positionV>
              <wp:extent cx="1332000" cy="3420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384BE81" w14:textId="1A3548AA" w:rsidR="00771B55" w:rsidRPr="006927DB" w:rsidRDefault="00CA7077" w:rsidP="00771B55">
                          <w:pPr>
                            <w:pStyle w:val="DatumAusgabe"/>
                            <w:rPr>
                              <w:b w:val="0"/>
                              <w:bCs w:val="0"/>
                              <w:color w:val="auto"/>
                            </w:rPr>
                          </w:pPr>
                          <w:r>
                            <w:rPr>
                              <w:b w:val="0"/>
                              <w:bCs w:val="0"/>
                              <w:color w:val="auto"/>
                            </w:rPr>
                            <w:t>No. xxx/2023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7403A"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6384BE81" w14:textId="1A3548AA" w:rsidR="00771B55" w:rsidRPr="006927DB" w:rsidRDefault="00CA7077" w:rsidP="00771B55">
                    <w:pPr>
                      <w:pStyle w:val="DatumAusgabe"/>
                      <w:rPr>
                        <w:b w:val="0"/>
                        <w:bCs w:val="0"/>
                        <w:color w:val="auto"/>
                      </w:rPr>
                    </w:pPr>
                    <w:r>
                      <w:rPr>
                        <w:b w:val="0"/>
                        <w:bCs w:val="0"/>
                        <w:color w:val="auto"/>
                      </w:rPr>
                      <w:t>No. xxx/2023</w:t>
                    </w:r>
                  </w:p>
                </w:txbxContent>
              </v:textbox>
              <w10:wrap anchorx="page"/>
            </v:shape>
          </w:pict>
        </mc:Fallback>
      </mc:AlternateContent>
    </w:r>
    <w:r>
      <w:rPr>
        <w:noProof/>
      </w:rPr>
      <mc:AlternateContent>
        <mc:Choice Requires="wps">
          <w:drawing>
            <wp:anchor distT="0" distB="0" distL="114300" distR="114300" simplePos="0" relativeHeight="251658241" behindDoc="0" locked="0" layoutInCell="1" allowOverlap="1" wp14:anchorId="7D00F5F7" wp14:editId="28E8F0B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C9FB4EE" w14:textId="7CDEA9BE" w:rsidR="00425870" w:rsidRPr="006927DB" w:rsidRDefault="007E42EC" w:rsidP="00227E36">
                          <w:pPr>
                            <w:pStyle w:val="Kopfzeile"/>
                            <w:rPr>
                              <w:b w:val="0"/>
                              <w:bCs/>
                            </w:rPr>
                          </w:pPr>
                          <w:r>
                            <w:rPr>
                              <w:b w:val="0"/>
                              <w:bCs/>
                            </w:rPr>
                            <w:t xml:space="preserve">Page </w:t>
                          </w:r>
                          <w:r w:rsidR="00425870" w:rsidRPr="006927DB">
                            <w:rPr>
                              <w:b w:val="0"/>
                              <w:bCs/>
                            </w:rPr>
                            <w:fldChar w:fldCharType="begin"/>
                          </w:r>
                          <w:r w:rsidR="00425870" w:rsidRPr="006927DB">
                            <w:rPr>
                              <w:b w:val="0"/>
                              <w:bCs/>
                            </w:rPr>
                            <w:instrText>PAGE  \* Arabic  \* MERGEFORMAT</w:instrText>
                          </w:r>
                          <w:r w:rsidR="00425870" w:rsidRPr="006927DB">
                            <w:rPr>
                              <w:b w:val="0"/>
                              <w:bCs/>
                            </w:rPr>
                            <w:fldChar w:fldCharType="separate"/>
                          </w:r>
                          <w:r w:rsidR="008E296A">
                            <w:rPr>
                              <w:b w:val="0"/>
                              <w:bCs/>
                            </w:rPr>
                            <w:t>1</w:t>
                          </w:r>
                          <w:r w:rsidR="00425870" w:rsidRPr="006927DB">
                            <w:rPr>
                              <w:b w:val="0"/>
                              <w:bCs/>
                            </w:rPr>
                            <w:fldChar w:fldCharType="end"/>
                          </w:r>
                          <w:r>
                            <w:rPr>
                              <w:b w:val="0"/>
                              <w:bCs/>
                            </w:rPr>
                            <w:t xml:space="preserve"> of </w:t>
                          </w:r>
                          <w:r w:rsidR="00B61E1E" w:rsidRPr="006927DB">
                            <w:rPr>
                              <w:b w:val="0"/>
                              <w:bCs/>
                            </w:rPr>
                            <w:fldChar w:fldCharType="begin"/>
                          </w:r>
                          <w:r w:rsidR="00B61E1E" w:rsidRPr="006927DB">
                            <w:rPr>
                              <w:b w:val="0"/>
                              <w:bCs/>
                            </w:rPr>
                            <w:instrText>NUMPAGES  \* Arabic  \* MERGEFORMAT</w:instrText>
                          </w:r>
                          <w:r w:rsidR="00B61E1E" w:rsidRPr="006927DB">
                            <w:rPr>
                              <w:b w:val="0"/>
                              <w:bCs/>
                            </w:rPr>
                            <w:fldChar w:fldCharType="separate"/>
                          </w:r>
                          <w:r w:rsidR="008E296A">
                            <w:rPr>
                              <w:b w:val="0"/>
                              <w:bCs/>
                            </w:rPr>
                            <w:t>3</w:t>
                          </w:r>
                          <w:r w:rsidR="00B61E1E" w:rsidRPr="006927DB">
                            <w:rPr>
                              <w:b w:val="0"/>
                              <w:bCs/>
                            </w:rPr>
                            <w:fldChar w:fldCharType="end"/>
                          </w:r>
                        </w:p>
                        <w:p w14:paraId="05ECD652" w14:textId="77777777" w:rsidR="005B01E8" w:rsidRDefault="005B01E8" w:rsidP="00AC717D">
                          <w:pPr>
                            <w:pStyle w:val="Kopf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0F5F7" id="_x0000_s1029" type="#_x0000_t202" style="position:absolute;margin-left:469.75pt;margin-top:-35.9pt;width:104.9pt;height:2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Dd9wEAANYDAAAOAAAAZHJzL2Uyb0RvYy54bWysU9uO2yAQfa/Uf0C8N/Y6zWprxVm1u01V&#10;aXuRtv0ADDhGBYYCiZ1+fQdsZ3t5q+oHNJiZw5wzh+3taDQ5SR8U2IZerUpKpOUglD009OuX/Ysb&#10;SkJkVjANVjb0LAO93T1/th1cLSvoQQvpCYLYUA+uoX2Mri6KwHtpWFiBkxYPO/CGRdz6QyE8GxDd&#10;6KIqy+tiAC+cBy5DwL/30yHdZfyukzx+6rogI9ENxd5iXn1e27QWuy2rD565XvG5DfYPXRimLF56&#10;gbpnkZGjV39BGcU9BOjiioMpoOsUl5kDsrkq/2Dz2DMnMxcUJ7iLTOH/wfKPp0f32ZM4voERB5hJ&#10;BPcA/FtAbYrBhXrOSZqGOqTsdvgAAqfJjhFyxdh5k+gjIYIwqPT5oq4cI+EJe72uqjUecTxbv6yq&#10;602Sv2D1Uu18iO8kGJKChnqcXkZnp4cQp9QlJV0WQCuxV1rnjT+0d9qTE8NJ7/M3o/+Wpi0ZGvpq&#10;U20ysoVUn01gVEQnamUaelOmb/JGL5l4a0VOiUzpKcamtZ3lSYpM2sSxHYkSyC7VJrVaEGfUy8Nk&#10;PHwoGPTgf1AyoOkaGr4fmZeU6PcWp5ocugR+CdolYJZjaUMjJVN4F7OTE30Lr3EWncoyPd08t4jm&#10;yULPRk/u/HWfs56e4+4nAAAA//8DAFBLAwQUAAYACAAAACEAU63Kr+EAAAAMAQAADwAAAGRycy9k&#10;b3ducmV2LnhtbEyPwU7CQBCG7ya+w2ZMvBjYFhRs7ZYoyE0PIOG8dMe2sTvbdLe0vL3DSY8z8+Wf&#10;789Wo23EGTtfO1IQTyMQSIUzNZUKDl/byTMIHzQZ3ThCBRf0sMpvbzKdGjfQDs/7UAoOIZ9qBVUI&#10;bSqlLyq02k9di8S3b9dZHXjsSmk6PXC4beQsihbS6pr4Q6VbXFdY/Ox7q2Cx6fphR+uHzeH9Q3+2&#10;5ez4djkqdX83vr6ACDiGPxiu+qwOOTudXE/Gi0ZBMk+eGFUwWcbc4UrEj8kcxIlX8TIBmWfyf4n8&#10;FwAA//8DAFBLAQItABQABgAIAAAAIQC2gziS/gAAAOEBAAATAAAAAAAAAAAAAAAAAAAAAABbQ29u&#10;dGVudF9UeXBlc10ueG1sUEsBAi0AFAAGAAgAAAAhADj9If/WAAAAlAEAAAsAAAAAAAAAAAAAAAAA&#10;LwEAAF9yZWxzLy5yZWxzUEsBAi0AFAAGAAgAAAAhANuR4N33AQAA1gMAAA4AAAAAAAAAAAAAAAAA&#10;LgIAAGRycy9lMm9Eb2MueG1sUEsBAi0AFAAGAAgAAAAhAFOtyq/hAAAADAEAAA8AAAAAAAAAAAAA&#10;AAAAUQQAAGRycy9kb3ducmV2LnhtbFBLBQYAAAAABAAEAPMAAABfBQAAAAA=&#10;" stroked="f">
              <v:textbox inset="0,0,0,0">
                <w:txbxContent>
                  <w:p w14:paraId="2C9FB4EE" w14:textId="7CDEA9BE" w:rsidR="00425870" w:rsidRPr="006927DB" w:rsidRDefault="007E42EC" w:rsidP="00227E36">
                    <w:pPr>
                      <w:pStyle w:val="Kopfzeile"/>
                      <w:rPr>
                        <w:b w:val="0"/>
                        <w:bCs/>
                      </w:rPr>
                    </w:pPr>
                    <w:r>
                      <w:rPr>
                        <w:b w:val="0"/>
                        <w:bCs/>
                      </w:rPr>
                      <w:t xml:space="preserve">Page </w:t>
                    </w:r>
                    <w:r w:rsidR="00425870" w:rsidRPr="006927DB">
                      <w:rPr>
                        <w:b w:val="0"/>
                        <w:bCs/>
                      </w:rPr>
                      <w:fldChar w:fldCharType="begin"/>
                    </w:r>
                    <w:r w:rsidR="00425870" w:rsidRPr="006927DB">
                      <w:rPr>
                        <w:b w:val="0"/>
                        <w:bCs/>
                      </w:rPr>
                      <w:instrText>PAGE  \* Arabic  \* MERGEFORMAT</w:instrText>
                    </w:r>
                    <w:r w:rsidR="00425870" w:rsidRPr="006927DB">
                      <w:rPr>
                        <w:b w:val="0"/>
                        <w:bCs/>
                      </w:rPr>
                      <w:fldChar w:fldCharType="separate"/>
                    </w:r>
                    <w:r w:rsidR="008E296A">
                      <w:rPr>
                        <w:b w:val="0"/>
                        <w:bCs/>
                      </w:rPr>
                      <w:t>1</w:t>
                    </w:r>
                    <w:r w:rsidR="00425870" w:rsidRPr="006927DB">
                      <w:rPr>
                        <w:b w:val="0"/>
                        <w:bCs/>
                      </w:rPr>
                      <w:fldChar w:fldCharType="end"/>
                    </w:r>
                    <w:r>
                      <w:rPr>
                        <w:b w:val="0"/>
                        <w:bCs/>
                      </w:rPr>
                      <w:t xml:space="preserve"> of </w:t>
                    </w:r>
                    <w:r w:rsidR="00B61E1E" w:rsidRPr="006927DB">
                      <w:rPr>
                        <w:b w:val="0"/>
                        <w:bCs/>
                      </w:rPr>
                      <w:fldChar w:fldCharType="begin"/>
                    </w:r>
                    <w:r w:rsidR="00B61E1E" w:rsidRPr="006927DB">
                      <w:rPr>
                        <w:b w:val="0"/>
                        <w:bCs/>
                      </w:rPr>
                      <w:instrText>NUMPAGES  \* Arabic  \* MERGEFORMAT</w:instrText>
                    </w:r>
                    <w:r w:rsidR="00B61E1E" w:rsidRPr="006927DB">
                      <w:rPr>
                        <w:b w:val="0"/>
                        <w:bCs/>
                      </w:rPr>
                      <w:fldChar w:fldCharType="separate"/>
                    </w:r>
                    <w:r w:rsidR="008E296A">
                      <w:rPr>
                        <w:b w:val="0"/>
                        <w:bCs/>
                      </w:rPr>
                      <w:t>3</w:t>
                    </w:r>
                    <w:r w:rsidR="00B61E1E" w:rsidRPr="006927DB">
                      <w:rPr>
                        <w:b w:val="0"/>
                        <w:bCs/>
                      </w:rPr>
                      <w:fldChar w:fldCharType="end"/>
                    </w:r>
                  </w:p>
                  <w:p w14:paraId="05ECD652" w14:textId="77777777" w:rsidR="005B01E8" w:rsidRDefault="005B01E8" w:rsidP="00AC717D">
                    <w:pPr>
                      <w:pStyle w:val="Kopfzeile"/>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FE8CA" w14:textId="77777777" w:rsidR="0044661C" w:rsidRDefault="0044661C">
      <w:r>
        <w:separator/>
      </w:r>
    </w:p>
  </w:footnote>
  <w:footnote w:type="continuationSeparator" w:id="0">
    <w:p w14:paraId="087949DC" w14:textId="77777777" w:rsidR="0044661C" w:rsidRDefault="0044661C">
      <w:r>
        <w:continuationSeparator/>
      </w:r>
    </w:p>
  </w:footnote>
  <w:footnote w:type="continuationNotice" w:id="1">
    <w:p w14:paraId="6A1209CD" w14:textId="77777777" w:rsidR="0044661C" w:rsidRDefault="004466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0BD" w14:textId="77777777" w:rsidR="005B01E8" w:rsidRDefault="00A064C5">
    <w:pPr>
      <w:pStyle w:val="Kopfzeile"/>
    </w:pPr>
    <w:r>
      <w:rPr>
        <w:noProof/>
      </w:rPr>
      <w:drawing>
        <wp:anchor distT="0" distB="0" distL="114300" distR="114300" simplePos="0" relativeHeight="251658240" behindDoc="1" locked="0" layoutInCell="1" allowOverlap="1" wp14:anchorId="4428DC87" wp14:editId="6EA0ED06">
          <wp:simplePos x="0" y="0"/>
          <wp:positionH relativeFrom="page">
            <wp:posOffset>6023321</wp:posOffset>
          </wp:positionH>
          <wp:positionV relativeFrom="page">
            <wp:posOffset>406400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2EB1F20C" wp14:editId="7B9F7B5D">
              <wp:simplePos x="0" y="0"/>
              <wp:positionH relativeFrom="margin">
                <wp:align>left</wp:align>
              </wp:positionH>
              <wp:positionV relativeFrom="paragraph">
                <wp:posOffset>757003</wp:posOffset>
              </wp:positionV>
              <wp:extent cx="3505200" cy="288290"/>
              <wp:effectExtent l="0" t="0" r="0" b="165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0B66F97E" w14:textId="2F3FA512" w:rsidR="00586C5C" w:rsidRPr="00AE433F" w:rsidRDefault="00586C5C" w:rsidP="00586C5C">
                          <w:pPr>
                            <w:rPr>
                              <w:b/>
                              <w:bCs/>
                              <w:color w:val="00274A"/>
                              <w:sz w:val="36"/>
                              <w:szCs w:val="36"/>
                            </w:rPr>
                          </w:pPr>
                          <w:r w:rsidRPr="00AE433F">
                            <w:rPr>
                              <w:b/>
                              <w:bCs/>
                              <w:color w:val="00274A"/>
                              <w:sz w:val="36"/>
                              <w:szCs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B1F20C" id="_x0000_t202" coordsize="21600,21600" o:spt="202" path="m,l,21600r21600,l21600,xe">
              <v:stroke joinstyle="miter"/>
              <v:path gradientshapeok="t" o:connecttype="rect"/>
            </v:shapetype>
            <v:shape id="Textfeld 8" o:spid="_x0000_s1026" type="#_x0000_t202" style="position:absolute;margin-left:0;margin-top:59.6pt;width:276pt;height:22.7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0B66F97E" w14:textId="2F3FA512" w:rsidR="00586C5C" w:rsidRPr="00AE433F" w:rsidRDefault="00586C5C" w:rsidP="00586C5C">
                    <w:pPr>
                      <w:rPr>
                        <w:b/>
                        <w:bCs/>
                        <w:color w:val="00274A"/>
                        <w:sz w:val="36"/>
                        <w:szCs w:val="36"/>
                      </w:rPr>
                    </w:pPr>
                    <w:r w:rsidRPr="00AE433F">
                      <w:rPr>
                        <w:b/>
                        <w:bCs/>
                        <w:color w:val="00274A"/>
                        <w:sz w:val="36"/>
                        <w:szCs w:val="36"/>
                      </w:rPr>
                      <w:t>Media Information</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304CAA27" wp14:editId="08286E51">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CFDAE"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8242" behindDoc="0" locked="0" layoutInCell="1" allowOverlap="1" wp14:anchorId="121CCC3B" wp14:editId="75D3ACC0">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675BDF69" w14:textId="77777777" w:rsidR="0007171A" w:rsidRPr="00BC24A2" w:rsidRDefault="0007171A" w:rsidP="0007171A">
                          <w:pPr>
                            <w:pStyle w:val="DatumAusgabe"/>
                          </w:pPr>
                          <w:r>
                            <w:t>No.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CC3B" id="Textfeld 2" o:spid="_x0000_s1027" type="#_x0000_t202" style="position:absolute;margin-left:71.4pt;margin-top:-35.75pt;width:104.85pt;height:2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675BDF69" w14:textId="77777777" w:rsidR="0007171A" w:rsidRPr="00BC24A2" w:rsidRDefault="0007171A" w:rsidP="0007171A">
                    <w:pPr>
                      <w:pStyle w:val="DatumAusgabe"/>
                    </w:pPr>
                    <w:r>
                      <w:t>No.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5C75CAA"/>
    <w:multiLevelType w:val="hybridMultilevel"/>
    <w:tmpl w:val="F1644378"/>
    <w:lvl w:ilvl="0" w:tplc="689249EA">
      <w:start w:val="20"/>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87FB7"/>
    <w:multiLevelType w:val="hybridMultilevel"/>
    <w:tmpl w:val="BCBE3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042E9"/>
    <w:multiLevelType w:val="hybridMultilevel"/>
    <w:tmpl w:val="D5EA15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A950EA"/>
    <w:multiLevelType w:val="hybridMultilevel"/>
    <w:tmpl w:val="AE0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3E7856"/>
    <w:multiLevelType w:val="hybridMultilevel"/>
    <w:tmpl w:val="B9A69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B05218"/>
    <w:multiLevelType w:val="hybridMultilevel"/>
    <w:tmpl w:val="7932F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Aufzhlungszeichen"/>
      <w:lvlText w:val="–"/>
      <w:lvlJc w:val="left"/>
      <w:pPr>
        <w:tabs>
          <w:tab w:val="num" w:pos="360"/>
        </w:tabs>
        <w:ind w:left="210" w:hanging="210"/>
      </w:pPr>
      <w:rPr>
        <w:rFonts w:ascii="Times New Roman" w:hAnsi="Times New Roman" w:hint="default"/>
        <w:sz w:val="16"/>
      </w:rPr>
    </w:lvl>
  </w:abstractNum>
  <w:abstractNum w:abstractNumId="1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4739B2"/>
    <w:multiLevelType w:val="hybridMultilevel"/>
    <w:tmpl w:val="790C468E"/>
    <w:lvl w:ilvl="0" w:tplc="3550867A">
      <w:start w:val="20"/>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3947064">
    <w:abstractNumId w:val="1"/>
  </w:num>
  <w:num w:numId="2" w16cid:durableId="1099372613">
    <w:abstractNumId w:val="1"/>
  </w:num>
  <w:num w:numId="3" w16cid:durableId="40714698">
    <w:abstractNumId w:val="18"/>
  </w:num>
  <w:num w:numId="4" w16cid:durableId="379942695">
    <w:abstractNumId w:val="0"/>
  </w:num>
  <w:num w:numId="5" w16cid:durableId="1610817695">
    <w:abstractNumId w:val="16"/>
  </w:num>
  <w:num w:numId="6" w16cid:durableId="75981796">
    <w:abstractNumId w:val="15"/>
  </w:num>
  <w:num w:numId="7" w16cid:durableId="987130149">
    <w:abstractNumId w:val="7"/>
  </w:num>
  <w:num w:numId="8" w16cid:durableId="1079911667">
    <w:abstractNumId w:val="5"/>
  </w:num>
  <w:num w:numId="9" w16cid:durableId="17465056">
    <w:abstractNumId w:val="6"/>
  </w:num>
  <w:num w:numId="10" w16cid:durableId="367729409">
    <w:abstractNumId w:val="10"/>
  </w:num>
  <w:num w:numId="11" w16cid:durableId="207685390">
    <w:abstractNumId w:val="4"/>
  </w:num>
  <w:num w:numId="12" w16cid:durableId="622807370">
    <w:abstractNumId w:val="19"/>
  </w:num>
  <w:num w:numId="13" w16cid:durableId="1907108809">
    <w:abstractNumId w:val="12"/>
  </w:num>
  <w:num w:numId="14" w16cid:durableId="1621954454">
    <w:abstractNumId w:val="2"/>
  </w:num>
  <w:num w:numId="15" w16cid:durableId="499077436">
    <w:abstractNumId w:val="13"/>
  </w:num>
  <w:num w:numId="16" w16cid:durableId="1000158075">
    <w:abstractNumId w:val="3"/>
  </w:num>
  <w:num w:numId="17" w16cid:durableId="9069435">
    <w:abstractNumId w:val="20"/>
  </w:num>
  <w:num w:numId="18" w16cid:durableId="1387945827">
    <w:abstractNumId w:val="8"/>
  </w:num>
  <w:num w:numId="19" w16cid:durableId="192154853">
    <w:abstractNumId w:val="14"/>
  </w:num>
  <w:num w:numId="20" w16cid:durableId="1710102855">
    <w:abstractNumId w:val="17"/>
  </w:num>
  <w:num w:numId="21" w16cid:durableId="1120682502">
    <w:abstractNumId w:val="9"/>
  </w:num>
  <w:num w:numId="22" w16cid:durableId="1037511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0C0D"/>
    <w:rsid w:val="00003EB3"/>
    <w:rsid w:val="000041F3"/>
    <w:rsid w:val="00004CBD"/>
    <w:rsid w:val="000070F4"/>
    <w:rsid w:val="0001028F"/>
    <w:rsid w:val="00021AB6"/>
    <w:rsid w:val="00031D9D"/>
    <w:rsid w:val="0003223F"/>
    <w:rsid w:val="0003417E"/>
    <w:rsid w:val="00037003"/>
    <w:rsid w:val="00042DCB"/>
    <w:rsid w:val="0004382E"/>
    <w:rsid w:val="00047FA3"/>
    <w:rsid w:val="00054D88"/>
    <w:rsid w:val="00055060"/>
    <w:rsid w:val="000572DC"/>
    <w:rsid w:val="00057EE9"/>
    <w:rsid w:val="00061851"/>
    <w:rsid w:val="00061C73"/>
    <w:rsid w:val="00064BB3"/>
    <w:rsid w:val="00065B1B"/>
    <w:rsid w:val="0007171A"/>
    <w:rsid w:val="00081B96"/>
    <w:rsid w:val="00083EE2"/>
    <w:rsid w:val="00087CCD"/>
    <w:rsid w:val="00092175"/>
    <w:rsid w:val="0009257D"/>
    <w:rsid w:val="00092E8C"/>
    <w:rsid w:val="000A224F"/>
    <w:rsid w:val="000A45AD"/>
    <w:rsid w:val="000A7D88"/>
    <w:rsid w:val="000B2258"/>
    <w:rsid w:val="000B49D8"/>
    <w:rsid w:val="000B6A6C"/>
    <w:rsid w:val="000C38F8"/>
    <w:rsid w:val="000C42D3"/>
    <w:rsid w:val="000D0098"/>
    <w:rsid w:val="000D0BDD"/>
    <w:rsid w:val="000D4DE5"/>
    <w:rsid w:val="000D6255"/>
    <w:rsid w:val="000D6B94"/>
    <w:rsid w:val="000E3927"/>
    <w:rsid w:val="000F1D82"/>
    <w:rsid w:val="000F706C"/>
    <w:rsid w:val="0010202A"/>
    <w:rsid w:val="0010499D"/>
    <w:rsid w:val="00115CF6"/>
    <w:rsid w:val="00120AF2"/>
    <w:rsid w:val="00122B4E"/>
    <w:rsid w:val="00123D90"/>
    <w:rsid w:val="00125468"/>
    <w:rsid w:val="001264F2"/>
    <w:rsid w:val="00133A29"/>
    <w:rsid w:val="00137BE5"/>
    <w:rsid w:val="00141239"/>
    <w:rsid w:val="00142042"/>
    <w:rsid w:val="001463FB"/>
    <w:rsid w:val="001509D9"/>
    <w:rsid w:val="00157121"/>
    <w:rsid w:val="00162C9D"/>
    <w:rsid w:val="00164C29"/>
    <w:rsid w:val="0016589F"/>
    <w:rsid w:val="00174CA8"/>
    <w:rsid w:val="00175D43"/>
    <w:rsid w:val="00181685"/>
    <w:rsid w:val="00184DEF"/>
    <w:rsid w:val="00191C46"/>
    <w:rsid w:val="001A19BD"/>
    <w:rsid w:val="001A5C99"/>
    <w:rsid w:val="001A6291"/>
    <w:rsid w:val="001A78E6"/>
    <w:rsid w:val="001B35A4"/>
    <w:rsid w:val="001B58F1"/>
    <w:rsid w:val="001B7383"/>
    <w:rsid w:val="001C1689"/>
    <w:rsid w:val="001C27BF"/>
    <w:rsid w:val="001D144A"/>
    <w:rsid w:val="001D277C"/>
    <w:rsid w:val="001D5022"/>
    <w:rsid w:val="001D5EDB"/>
    <w:rsid w:val="001E03F6"/>
    <w:rsid w:val="001E5FF8"/>
    <w:rsid w:val="001E75B4"/>
    <w:rsid w:val="001F0D09"/>
    <w:rsid w:val="001F12CC"/>
    <w:rsid w:val="002022A6"/>
    <w:rsid w:val="00203DE7"/>
    <w:rsid w:val="00206C58"/>
    <w:rsid w:val="0020782B"/>
    <w:rsid w:val="00211ECC"/>
    <w:rsid w:val="00213242"/>
    <w:rsid w:val="00214DC2"/>
    <w:rsid w:val="0022059E"/>
    <w:rsid w:val="00220F82"/>
    <w:rsid w:val="00223938"/>
    <w:rsid w:val="0022590C"/>
    <w:rsid w:val="00227E36"/>
    <w:rsid w:val="002308B8"/>
    <w:rsid w:val="002317C1"/>
    <w:rsid w:val="002322F3"/>
    <w:rsid w:val="00232BB3"/>
    <w:rsid w:val="00232D96"/>
    <w:rsid w:val="0023777B"/>
    <w:rsid w:val="0024107B"/>
    <w:rsid w:val="0024267B"/>
    <w:rsid w:val="002473E7"/>
    <w:rsid w:val="00250304"/>
    <w:rsid w:val="00251483"/>
    <w:rsid w:val="002610C5"/>
    <w:rsid w:val="00261AD7"/>
    <w:rsid w:val="00261F01"/>
    <w:rsid w:val="00266E55"/>
    <w:rsid w:val="00270B87"/>
    <w:rsid w:val="002759C6"/>
    <w:rsid w:val="00277F8F"/>
    <w:rsid w:val="00281292"/>
    <w:rsid w:val="002824F9"/>
    <w:rsid w:val="0028253A"/>
    <w:rsid w:val="00282C60"/>
    <w:rsid w:val="00283FE3"/>
    <w:rsid w:val="002879DA"/>
    <w:rsid w:val="00290755"/>
    <w:rsid w:val="00290D7B"/>
    <w:rsid w:val="00290FF0"/>
    <w:rsid w:val="002B0D30"/>
    <w:rsid w:val="002B1B83"/>
    <w:rsid w:val="002B31E6"/>
    <w:rsid w:val="002B792A"/>
    <w:rsid w:val="002B7CED"/>
    <w:rsid w:val="002C0C23"/>
    <w:rsid w:val="002C3746"/>
    <w:rsid w:val="002C4994"/>
    <w:rsid w:val="002C554A"/>
    <w:rsid w:val="002C5C21"/>
    <w:rsid w:val="002C7BBB"/>
    <w:rsid w:val="002D3359"/>
    <w:rsid w:val="002D3DD5"/>
    <w:rsid w:val="002D4F15"/>
    <w:rsid w:val="002D506C"/>
    <w:rsid w:val="002E0E10"/>
    <w:rsid w:val="002E140F"/>
    <w:rsid w:val="002E236B"/>
    <w:rsid w:val="002E48FB"/>
    <w:rsid w:val="002F0078"/>
    <w:rsid w:val="002F1704"/>
    <w:rsid w:val="002F5DC2"/>
    <w:rsid w:val="00300272"/>
    <w:rsid w:val="00304BFD"/>
    <w:rsid w:val="00307FC7"/>
    <w:rsid w:val="003151CB"/>
    <w:rsid w:val="0032034C"/>
    <w:rsid w:val="00324715"/>
    <w:rsid w:val="0032495F"/>
    <w:rsid w:val="00324AB1"/>
    <w:rsid w:val="00327E54"/>
    <w:rsid w:val="00330E3C"/>
    <w:rsid w:val="00332A01"/>
    <w:rsid w:val="00333E3F"/>
    <w:rsid w:val="00333F5D"/>
    <w:rsid w:val="00336779"/>
    <w:rsid w:val="0034169D"/>
    <w:rsid w:val="0034717F"/>
    <w:rsid w:val="00351179"/>
    <w:rsid w:val="00351ACE"/>
    <w:rsid w:val="00351F26"/>
    <w:rsid w:val="0035285F"/>
    <w:rsid w:val="003546F9"/>
    <w:rsid w:val="003554ED"/>
    <w:rsid w:val="00357A82"/>
    <w:rsid w:val="003616C8"/>
    <w:rsid w:val="00362CE1"/>
    <w:rsid w:val="0036302D"/>
    <w:rsid w:val="0036354C"/>
    <w:rsid w:val="00367917"/>
    <w:rsid w:val="0037058F"/>
    <w:rsid w:val="00371609"/>
    <w:rsid w:val="00372A71"/>
    <w:rsid w:val="00376C27"/>
    <w:rsid w:val="003774EA"/>
    <w:rsid w:val="00377B9C"/>
    <w:rsid w:val="0038033A"/>
    <w:rsid w:val="00380E8D"/>
    <w:rsid w:val="00381189"/>
    <w:rsid w:val="0038136D"/>
    <w:rsid w:val="00386A36"/>
    <w:rsid w:val="00387016"/>
    <w:rsid w:val="0039052B"/>
    <w:rsid w:val="00392354"/>
    <w:rsid w:val="00395D61"/>
    <w:rsid w:val="003A1496"/>
    <w:rsid w:val="003A48FE"/>
    <w:rsid w:val="003A4B93"/>
    <w:rsid w:val="003A5E6F"/>
    <w:rsid w:val="003A69F9"/>
    <w:rsid w:val="003B0E9B"/>
    <w:rsid w:val="003B237C"/>
    <w:rsid w:val="003B3D30"/>
    <w:rsid w:val="003B58E4"/>
    <w:rsid w:val="003C3D31"/>
    <w:rsid w:val="003D0596"/>
    <w:rsid w:val="003E136F"/>
    <w:rsid w:val="003E441E"/>
    <w:rsid w:val="003E714C"/>
    <w:rsid w:val="003F0F6C"/>
    <w:rsid w:val="003F4898"/>
    <w:rsid w:val="00400E7C"/>
    <w:rsid w:val="00404C0E"/>
    <w:rsid w:val="0040754A"/>
    <w:rsid w:val="004113B7"/>
    <w:rsid w:val="004118EA"/>
    <w:rsid w:val="0041208A"/>
    <w:rsid w:val="004220C3"/>
    <w:rsid w:val="004233F7"/>
    <w:rsid w:val="00423A9B"/>
    <w:rsid w:val="00423C61"/>
    <w:rsid w:val="00425870"/>
    <w:rsid w:val="004265B4"/>
    <w:rsid w:val="004275AF"/>
    <w:rsid w:val="00427E67"/>
    <w:rsid w:val="00430BEE"/>
    <w:rsid w:val="00443D89"/>
    <w:rsid w:val="00444145"/>
    <w:rsid w:val="0044449B"/>
    <w:rsid w:val="00444F5E"/>
    <w:rsid w:val="0044661C"/>
    <w:rsid w:val="00446C50"/>
    <w:rsid w:val="00456381"/>
    <w:rsid w:val="00456E4F"/>
    <w:rsid w:val="0046213B"/>
    <w:rsid w:val="00463EEE"/>
    <w:rsid w:val="00464CB1"/>
    <w:rsid w:val="004705BD"/>
    <w:rsid w:val="00470E57"/>
    <w:rsid w:val="0047143E"/>
    <w:rsid w:val="004721C9"/>
    <w:rsid w:val="00483927"/>
    <w:rsid w:val="004908B4"/>
    <w:rsid w:val="00492A54"/>
    <w:rsid w:val="004978C2"/>
    <w:rsid w:val="004A0EF7"/>
    <w:rsid w:val="004A1197"/>
    <w:rsid w:val="004B750F"/>
    <w:rsid w:val="004B798F"/>
    <w:rsid w:val="004C4AAB"/>
    <w:rsid w:val="004C5D9B"/>
    <w:rsid w:val="004C6BB6"/>
    <w:rsid w:val="004C7E1D"/>
    <w:rsid w:val="004D144F"/>
    <w:rsid w:val="004D5CF6"/>
    <w:rsid w:val="004D7274"/>
    <w:rsid w:val="004E115E"/>
    <w:rsid w:val="004E14E4"/>
    <w:rsid w:val="004E224B"/>
    <w:rsid w:val="004E4F0D"/>
    <w:rsid w:val="004E5058"/>
    <w:rsid w:val="004F0912"/>
    <w:rsid w:val="004F0F96"/>
    <w:rsid w:val="004F29F4"/>
    <w:rsid w:val="004F328E"/>
    <w:rsid w:val="004F5849"/>
    <w:rsid w:val="00503C5F"/>
    <w:rsid w:val="00507DAF"/>
    <w:rsid w:val="00513606"/>
    <w:rsid w:val="00514A68"/>
    <w:rsid w:val="005170D1"/>
    <w:rsid w:val="00517367"/>
    <w:rsid w:val="00521432"/>
    <w:rsid w:val="005223D3"/>
    <w:rsid w:val="00523D26"/>
    <w:rsid w:val="005246E2"/>
    <w:rsid w:val="00525747"/>
    <w:rsid w:val="00525B78"/>
    <w:rsid w:val="0053354C"/>
    <w:rsid w:val="005340D5"/>
    <w:rsid w:val="00537456"/>
    <w:rsid w:val="005401AF"/>
    <w:rsid w:val="00540302"/>
    <w:rsid w:val="00541830"/>
    <w:rsid w:val="005440A3"/>
    <w:rsid w:val="00544C5E"/>
    <w:rsid w:val="005459DD"/>
    <w:rsid w:val="00551B65"/>
    <w:rsid w:val="00552298"/>
    <w:rsid w:val="00555046"/>
    <w:rsid w:val="00560C33"/>
    <w:rsid w:val="0056227F"/>
    <w:rsid w:val="005638B6"/>
    <w:rsid w:val="005658CD"/>
    <w:rsid w:val="00565D9F"/>
    <w:rsid w:val="0056681E"/>
    <w:rsid w:val="005678DF"/>
    <w:rsid w:val="00570170"/>
    <w:rsid w:val="005824B2"/>
    <w:rsid w:val="00583581"/>
    <w:rsid w:val="005836A4"/>
    <w:rsid w:val="005861F4"/>
    <w:rsid w:val="00586C5C"/>
    <w:rsid w:val="00587F3F"/>
    <w:rsid w:val="00594B0D"/>
    <w:rsid w:val="005A2D8D"/>
    <w:rsid w:val="005A2DEB"/>
    <w:rsid w:val="005A34B7"/>
    <w:rsid w:val="005A559A"/>
    <w:rsid w:val="005A5623"/>
    <w:rsid w:val="005A6519"/>
    <w:rsid w:val="005A67BC"/>
    <w:rsid w:val="005B01E8"/>
    <w:rsid w:val="005B30C6"/>
    <w:rsid w:val="005B3EA6"/>
    <w:rsid w:val="005B4304"/>
    <w:rsid w:val="005B534C"/>
    <w:rsid w:val="005B589C"/>
    <w:rsid w:val="005B7E80"/>
    <w:rsid w:val="005C4BBB"/>
    <w:rsid w:val="005D14FE"/>
    <w:rsid w:val="005D37C4"/>
    <w:rsid w:val="005D4BC5"/>
    <w:rsid w:val="005D7E8D"/>
    <w:rsid w:val="005E0227"/>
    <w:rsid w:val="005E035E"/>
    <w:rsid w:val="005E1E15"/>
    <w:rsid w:val="005E5A48"/>
    <w:rsid w:val="005F0A5E"/>
    <w:rsid w:val="005F233F"/>
    <w:rsid w:val="005F5373"/>
    <w:rsid w:val="005F7573"/>
    <w:rsid w:val="005F7C17"/>
    <w:rsid w:val="005F7D58"/>
    <w:rsid w:val="0060062E"/>
    <w:rsid w:val="0060221C"/>
    <w:rsid w:val="00603425"/>
    <w:rsid w:val="00606BC7"/>
    <w:rsid w:val="0060731E"/>
    <w:rsid w:val="00612B7E"/>
    <w:rsid w:val="0061511D"/>
    <w:rsid w:val="0061550B"/>
    <w:rsid w:val="006169BC"/>
    <w:rsid w:val="006249DD"/>
    <w:rsid w:val="00630B74"/>
    <w:rsid w:val="006322E2"/>
    <w:rsid w:val="006347BC"/>
    <w:rsid w:val="00635094"/>
    <w:rsid w:val="006530CC"/>
    <w:rsid w:val="006531E5"/>
    <w:rsid w:val="006538D3"/>
    <w:rsid w:val="00655FFE"/>
    <w:rsid w:val="006579D0"/>
    <w:rsid w:val="00662B78"/>
    <w:rsid w:val="00664DDC"/>
    <w:rsid w:val="006657FA"/>
    <w:rsid w:val="00667768"/>
    <w:rsid w:val="0067239E"/>
    <w:rsid w:val="00674153"/>
    <w:rsid w:val="00674413"/>
    <w:rsid w:val="00674BB7"/>
    <w:rsid w:val="00680DA7"/>
    <w:rsid w:val="00681706"/>
    <w:rsid w:val="00682DEC"/>
    <w:rsid w:val="006927DB"/>
    <w:rsid w:val="006928FC"/>
    <w:rsid w:val="00692D2D"/>
    <w:rsid w:val="006972D2"/>
    <w:rsid w:val="006974F8"/>
    <w:rsid w:val="006A0797"/>
    <w:rsid w:val="006A0C9D"/>
    <w:rsid w:val="006A2384"/>
    <w:rsid w:val="006A3D43"/>
    <w:rsid w:val="006A4CF5"/>
    <w:rsid w:val="006A6004"/>
    <w:rsid w:val="006A689C"/>
    <w:rsid w:val="006B103E"/>
    <w:rsid w:val="006B25F1"/>
    <w:rsid w:val="006B4997"/>
    <w:rsid w:val="006B6A3C"/>
    <w:rsid w:val="006C55DB"/>
    <w:rsid w:val="006C6EA8"/>
    <w:rsid w:val="006C7F47"/>
    <w:rsid w:val="006D265E"/>
    <w:rsid w:val="006D6F11"/>
    <w:rsid w:val="006E1AE8"/>
    <w:rsid w:val="006E2A4D"/>
    <w:rsid w:val="006F5025"/>
    <w:rsid w:val="006F66CE"/>
    <w:rsid w:val="006F7D97"/>
    <w:rsid w:val="0070092C"/>
    <w:rsid w:val="00700B5E"/>
    <w:rsid w:val="00711C76"/>
    <w:rsid w:val="0072017E"/>
    <w:rsid w:val="0072209A"/>
    <w:rsid w:val="0072253E"/>
    <w:rsid w:val="00732463"/>
    <w:rsid w:val="00732D6C"/>
    <w:rsid w:val="007338EB"/>
    <w:rsid w:val="00736F85"/>
    <w:rsid w:val="0074025C"/>
    <w:rsid w:val="0074295C"/>
    <w:rsid w:val="007534AB"/>
    <w:rsid w:val="00764E8F"/>
    <w:rsid w:val="007717AC"/>
    <w:rsid w:val="00771B55"/>
    <w:rsid w:val="00771D2B"/>
    <w:rsid w:val="00772377"/>
    <w:rsid w:val="00777D22"/>
    <w:rsid w:val="00782E69"/>
    <w:rsid w:val="00783EB1"/>
    <w:rsid w:val="0078665A"/>
    <w:rsid w:val="007A1FFB"/>
    <w:rsid w:val="007A5184"/>
    <w:rsid w:val="007A7DB7"/>
    <w:rsid w:val="007B2B22"/>
    <w:rsid w:val="007B3665"/>
    <w:rsid w:val="007C37F4"/>
    <w:rsid w:val="007C4EDB"/>
    <w:rsid w:val="007C7C9B"/>
    <w:rsid w:val="007D078F"/>
    <w:rsid w:val="007D3DED"/>
    <w:rsid w:val="007D5FFA"/>
    <w:rsid w:val="007E42EC"/>
    <w:rsid w:val="007F03A3"/>
    <w:rsid w:val="007F2A70"/>
    <w:rsid w:val="007F3AAA"/>
    <w:rsid w:val="007F3B4E"/>
    <w:rsid w:val="00801267"/>
    <w:rsid w:val="0081166E"/>
    <w:rsid w:val="00815A97"/>
    <w:rsid w:val="00815BD2"/>
    <w:rsid w:val="00827C22"/>
    <w:rsid w:val="00832A37"/>
    <w:rsid w:val="00832C60"/>
    <w:rsid w:val="00833637"/>
    <w:rsid w:val="00837963"/>
    <w:rsid w:val="00842A19"/>
    <w:rsid w:val="008447C9"/>
    <w:rsid w:val="00844F62"/>
    <w:rsid w:val="008451AE"/>
    <w:rsid w:val="0085051D"/>
    <w:rsid w:val="00853FA4"/>
    <w:rsid w:val="00856F2F"/>
    <w:rsid w:val="00856FCA"/>
    <w:rsid w:val="0086096E"/>
    <w:rsid w:val="00863517"/>
    <w:rsid w:val="008673FD"/>
    <w:rsid w:val="008722B4"/>
    <w:rsid w:val="008770AD"/>
    <w:rsid w:val="008820F5"/>
    <w:rsid w:val="008827E3"/>
    <w:rsid w:val="0088742A"/>
    <w:rsid w:val="008877C8"/>
    <w:rsid w:val="00887ED5"/>
    <w:rsid w:val="008920DB"/>
    <w:rsid w:val="00892748"/>
    <w:rsid w:val="00894BE5"/>
    <w:rsid w:val="00894D6D"/>
    <w:rsid w:val="008964B5"/>
    <w:rsid w:val="00897415"/>
    <w:rsid w:val="008A14B4"/>
    <w:rsid w:val="008A60CA"/>
    <w:rsid w:val="008A76E0"/>
    <w:rsid w:val="008A7772"/>
    <w:rsid w:val="008B2910"/>
    <w:rsid w:val="008B2A69"/>
    <w:rsid w:val="008C6C9C"/>
    <w:rsid w:val="008D16D1"/>
    <w:rsid w:val="008D2FFD"/>
    <w:rsid w:val="008D325A"/>
    <w:rsid w:val="008D52AD"/>
    <w:rsid w:val="008D64ED"/>
    <w:rsid w:val="008D7FDC"/>
    <w:rsid w:val="008E296A"/>
    <w:rsid w:val="008E4724"/>
    <w:rsid w:val="008E4AC8"/>
    <w:rsid w:val="008E588E"/>
    <w:rsid w:val="008E7970"/>
    <w:rsid w:val="008F1EBF"/>
    <w:rsid w:val="008F3AF5"/>
    <w:rsid w:val="008F776A"/>
    <w:rsid w:val="00901889"/>
    <w:rsid w:val="009057EC"/>
    <w:rsid w:val="00906A3A"/>
    <w:rsid w:val="00921283"/>
    <w:rsid w:val="009220FC"/>
    <w:rsid w:val="00925F7D"/>
    <w:rsid w:val="009266FC"/>
    <w:rsid w:val="00932C25"/>
    <w:rsid w:val="00937DAD"/>
    <w:rsid w:val="00944618"/>
    <w:rsid w:val="00947F54"/>
    <w:rsid w:val="00950773"/>
    <w:rsid w:val="00957000"/>
    <w:rsid w:val="0096131A"/>
    <w:rsid w:val="00963F57"/>
    <w:rsid w:val="00966429"/>
    <w:rsid w:val="00972ADC"/>
    <w:rsid w:val="009735E1"/>
    <w:rsid w:val="009776FB"/>
    <w:rsid w:val="009825AB"/>
    <w:rsid w:val="00984694"/>
    <w:rsid w:val="00990587"/>
    <w:rsid w:val="0099090B"/>
    <w:rsid w:val="00991F17"/>
    <w:rsid w:val="00992047"/>
    <w:rsid w:val="00992557"/>
    <w:rsid w:val="00992C3E"/>
    <w:rsid w:val="00993AEE"/>
    <w:rsid w:val="0099437A"/>
    <w:rsid w:val="00996B2D"/>
    <w:rsid w:val="009A0BAC"/>
    <w:rsid w:val="009A4580"/>
    <w:rsid w:val="009B3B40"/>
    <w:rsid w:val="009B5334"/>
    <w:rsid w:val="009B5AEE"/>
    <w:rsid w:val="009B6016"/>
    <w:rsid w:val="009C041A"/>
    <w:rsid w:val="009C4FD4"/>
    <w:rsid w:val="009C61DE"/>
    <w:rsid w:val="009C666F"/>
    <w:rsid w:val="009C7C72"/>
    <w:rsid w:val="009D28A9"/>
    <w:rsid w:val="009D3497"/>
    <w:rsid w:val="009D6901"/>
    <w:rsid w:val="009E0DAA"/>
    <w:rsid w:val="009E2D45"/>
    <w:rsid w:val="009E796F"/>
    <w:rsid w:val="009F0F10"/>
    <w:rsid w:val="009F25AC"/>
    <w:rsid w:val="009F5837"/>
    <w:rsid w:val="009F5C88"/>
    <w:rsid w:val="009F7604"/>
    <w:rsid w:val="009F7EA5"/>
    <w:rsid w:val="00A064C5"/>
    <w:rsid w:val="00A06B8A"/>
    <w:rsid w:val="00A101E0"/>
    <w:rsid w:val="00A11A35"/>
    <w:rsid w:val="00A12B6C"/>
    <w:rsid w:val="00A1490D"/>
    <w:rsid w:val="00A173AC"/>
    <w:rsid w:val="00A243B7"/>
    <w:rsid w:val="00A26EEA"/>
    <w:rsid w:val="00A309C8"/>
    <w:rsid w:val="00A32B52"/>
    <w:rsid w:val="00A353AE"/>
    <w:rsid w:val="00A40D98"/>
    <w:rsid w:val="00A44587"/>
    <w:rsid w:val="00A524FF"/>
    <w:rsid w:val="00A5365A"/>
    <w:rsid w:val="00A70B23"/>
    <w:rsid w:val="00A70C45"/>
    <w:rsid w:val="00A70DCA"/>
    <w:rsid w:val="00A8543A"/>
    <w:rsid w:val="00A93283"/>
    <w:rsid w:val="00A95C2D"/>
    <w:rsid w:val="00A964ED"/>
    <w:rsid w:val="00AC717D"/>
    <w:rsid w:val="00AD1C44"/>
    <w:rsid w:val="00AD51EF"/>
    <w:rsid w:val="00AD5AC0"/>
    <w:rsid w:val="00AD7BE8"/>
    <w:rsid w:val="00AE433F"/>
    <w:rsid w:val="00AE7112"/>
    <w:rsid w:val="00AF19A5"/>
    <w:rsid w:val="00B0063B"/>
    <w:rsid w:val="00B0730E"/>
    <w:rsid w:val="00B11238"/>
    <w:rsid w:val="00B13133"/>
    <w:rsid w:val="00B15A62"/>
    <w:rsid w:val="00B15E7E"/>
    <w:rsid w:val="00B1729C"/>
    <w:rsid w:val="00B17A19"/>
    <w:rsid w:val="00B20EC6"/>
    <w:rsid w:val="00B30C30"/>
    <w:rsid w:val="00B33D5E"/>
    <w:rsid w:val="00B4323F"/>
    <w:rsid w:val="00B44529"/>
    <w:rsid w:val="00B4687A"/>
    <w:rsid w:val="00B46BCB"/>
    <w:rsid w:val="00B50E05"/>
    <w:rsid w:val="00B52CEE"/>
    <w:rsid w:val="00B5311A"/>
    <w:rsid w:val="00B53676"/>
    <w:rsid w:val="00B54527"/>
    <w:rsid w:val="00B54DF6"/>
    <w:rsid w:val="00B54F21"/>
    <w:rsid w:val="00B6039B"/>
    <w:rsid w:val="00B61E1E"/>
    <w:rsid w:val="00B77424"/>
    <w:rsid w:val="00B80C08"/>
    <w:rsid w:val="00B82582"/>
    <w:rsid w:val="00B85AB4"/>
    <w:rsid w:val="00B87DAF"/>
    <w:rsid w:val="00B93341"/>
    <w:rsid w:val="00BA4537"/>
    <w:rsid w:val="00BB1361"/>
    <w:rsid w:val="00BB5928"/>
    <w:rsid w:val="00BC0A5B"/>
    <w:rsid w:val="00BC1208"/>
    <w:rsid w:val="00BC1BC1"/>
    <w:rsid w:val="00BC24A2"/>
    <w:rsid w:val="00BC31B8"/>
    <w:rsid w:val="00BC6308"/>
    <w:rsid w:val="00BC7594"/>
    <w:rsid w:val="00BD12C0"/>
    <w:rsid w:val="00BD452A"/>
    <w:rsid w:val="00BD77FB"/>
    <w:rsid w:val="00BE034D"/>
    <w:rsid w:val="00BF450B"/>
    <w:rsid w:val="00BF5DF8"/>
    <w:rsid w:val="00BF6902"/>
    <w:rsid w:val="00BF6DD8"/>
    <w:rsid w:val="00C02C9E"/>
    <w:rsid w:val="00C03A48"/>
    <w:rsid w:val="00C15D07"/>
    <w:rsid w:val="00C21721"/>
    <w:rsid w:val="00C27DF4"/>
    <w:rsid w:val="00C3448D"/>
    <w:rsid w:val="00C377A6"/>
    <w:rsid w:val="00C401F2"/>
    <w:rsid w:val="00C42BDB"/>
    <w:rsid w:val="00C468A0"/>
    <w:rsid w:val="00C472CD"/>
    <w:rsid w:val="00C5034F"/>
    <w:rsid w:val="00C53B19"/>
    <w:rsid w:val="00C641B6"/>
    <w:rsid w:val="00C65ED7"/>
    <w:rsid w:val="00C7739A"/>
    <w:rsid w:val="00C82858"/>
    <w:rsid w:val="00C830FA"/>
    <w:rsid w:val="00C857C5"/>
    <w:rsid w:val="00C85BCB"/>
    <w:rsid w:val="00C87EA4"/>
    <w:rsid w:val="00C90035"/>
    <w:rsid w:val="00C951BE"/>
    <w:rsid w:val="00C9550C"/>
    <w:rsid w:val="00C95E58"/>
    <w:rsid w:val="00C960CA"/>
    <w:rsid w:val="00CA1BF9"/>
    <w:rsid w:val="00CA35AD"/>
    <w:rsid w:val="00CA3DFF"/>
    <w:rsid w:val="00CA61AE"/>
    <w:rsid w:val="00CA7077"/>
    <w:rsid w:val="00CA76FC"/>
    <w:rsid w:val="00CB0F4C"/>
    <w:rsid w:val="00CB1FC9"/>
    <w:rsid w:val="00CB2C88"/>
    <w:rsid w:val="00CB31F6"/>
    <w:rsid w:val="00CB5C94"/>
    <w:rsid w:val="00CC395C"/>
    <w:rsid w:val="00CC7712"/>
    <w:rsid w:val="00CD3527"/>
    <w:rsid w:val="00CD6853"/>
    <w:rsid w:val="00CD685D"/>
    <w:rsid w:val="00CE3CC6"/>
    <w:rsid w:val="00CE65CC"/>
    <w:rsid w:val="00CF79F8"/>
    <w:rsid w:val="00D0350F"/>
    <w:rsid w:val="00D044B9"/>
    <w:rsid w:val="00D05AC9"/>
    <w:rsid w:val="00D125BB"/>
    <w:rsid w:val="00D125FF"/>
    <w:rsid w:val="00D16F15"/>
    <w:rsid w:val="00D23FCA"/>
    <w:rsid w:val="00D258A2"/>
    <w:rsid w:val="00D26DD9"/>
    <w:rsid w:val="00D274A3"/>
    <w:rsid w:val="00D3149C"/>
    <w:rsid w:val="00D412D8"/>
    <w:rsid w:val="00D47558"/>
    <w:rsid w:val="00D47ACA"/>
    <w:rsid w:val="00D50739"/>
    <w:rsid w:val="00D5264D"/>
    <w:rsid w:val="00D52DD6"/>
    <w:rsid w:val="00D57304"/>
    <w:rsid w:val="00D60C99"/>
    <w:rsid w:val="00D639A0"/>
    <w:rsid w:val="00D6496D"/>
    <w:rsid w:val="00D65628"/>
    <w:rsid w:val="00D65C01"/>
    <w:rsid w:val="00D7011F"/>
    <w:rsid w:val="00D729B2"/>
    <w:rsid w:val="00D73AFE"/>
    <w:rsid w:val="00D75E51"/>
    <w:rsid w:val="00D83535"/>
    <w:rsid w:val="00D906B0"/>
    <w:rsid w:val="00D9085A"/>
    <w:rsid w:val="00D90B45"/>
    <w:rsid w:val="00D9111A"/>
    <w:rsid w:val="00DB2689"/>
    <w:rsid w:val="00DB69C6"/>
    <w:rsid w:val="00DC2408"/>
    <w:rsid w:val="00DD7E03"/>
    <w:rsid w:val="00DE4AE0"/>
    <w:rsid w:val="00DE56C1"/>
    <w:rsid w:val="00DF32DC"/>
    <w:rsid w:val="00DF593D"/>
    <w:rsid w:val="00DF6681"/>
    <w:rsid w:val="00E1409A"/>
    <w:rsid w:val="00E23E71"/>
    <w:rsid w:val="00E24C52"/>
    <w:rsid w:val="00E27636"/>
    <w:rsid w:val="00E3534F"/>
    <w:rsid w:val="00E35F68"/>
    <w:rsid w:val="00E46C9E"/>
    <w:rsid w:val="00E46F31"/>
    <w:rsid w:val="00E4742E"/>
    <w:rsid w:val="00E503B1"/>
    <w:rsid w:val="00E50BD2"/>
    <w:rsid w:val="00E51F1F"/>
    <w:rsid w:val="00E5426B"/>
    <w:rsid w:val="00E65039"/>
    <w:rsid w:val="00E71D8A"/>
    <w:rsid w:val="00E7326B"/>
    <w:rsid w:val="00E80325"/>
    <w:rsid w:val="00E81824"/>
    <w:rsid w:val="00E8183D"/>
    <w:rsid w:val="00E92473"/>
    <w:rsid w:val="00E94B4E"/>
    <w:rsid w:val="00E96B29"/>
    <w:rsid w:val="00EA04FB"/>
    <w:rsid w:val="00EA1344"/>
    <w:rsid w:val="00EA6D78"/>
    <w:rsid w:val="00EB17BE"/>
    <w:rsid w:val="00EB1BEB"/>
    <w:rsid w:val="00EC42BA"/>
    <w:rsid w:val="00EC4391"/>
    <w:rsid w:val="00ED209B"/>
    <w:rsid w:val="00ED722E"/>
    <w:rsid w:val="00ED7F86"/>
    <w:rsid w:val="00EE105D"/>
    <w:rsid w:val="00EE29E7"/>
    <w:rsid w:val="00EE3905"/>
    <w:rsid w:val="00EE4CA4"/>
    <w:rsid w:val="00EE768A"/>
    <w:rsid w:val="00EF2435"/>
    <w:rsid w:val="00EF736F"/>
    <w:rsid w:val="00F00C87"/>
    <w:rsid w:val="00F01C3F"/>
    <w:rsid w:val="00F11DE0"/>
    <w:rsid w:val="00F13CAB"/>
    <w:rsid w:val="00F1649C"/>
    <w:rsid w:val="00F16A6D"/>
    <w:rsid w:val="00F170CD"/>
    <w:rsid w:val="00F2463C"/>
    <w:rsid w:val="00F2638C"/>
    <w:rsid w:val="00F264AA"/>
    <w:rsid w:val="00F327B4"/>
    <w:rsid w:val="00F3368C"/>
    <w:rsid w:val="00F420A4"/>
    <w:rsid w:val="00F503DD"/>
    <w:rsid w:val="00F523C3"/>
    <w:rsid w:val="00F52B99"/>
    <w:rsid w:val="00F56AD9"/>
    <w:rsid w:val="00F5784F"/>
    <w:rsid w:val="00F6370E"/>
    <w:rsid w:val="00F6426A"/>
    <w:rsid w:val="00F71E1A"/>
    <w:rsid w:val="00F77414"/>
    <w:rsid w:val="00F8014C"/>
    <w:rsid w:val="00F809CB"/>
    <w:rsid w:val="00F84A10"/>
    <w:rsid w:val="00F952D7"/>
    <w:rsid w:val="00FA03FA"/>
    <w:rsid w:val="00FA39F7"/>
    <w:rsid w:val="00FA3BAE"/>
    <w:rsid w:val="00FA6B29"/>
    <w:rsid w:val="00FB4269"/>
    <w:rsid w:val="00FC3046"/>
    <w:rsid w:val="00FC3497"/>
    <w:rsid w:val="00FC3B97"/>
    <w:rsid w:val="00FC3EA9"/>
    <w:rsid w:val="00FC5AD4"/>
    <w:rsid w:val="00FD0DD6"/>
    <w:rsid w:val="00FD2BD5"/>
    <w:rsid w:val="00FD6BCE"/>
    <w:rsid w:val="00FF03C1"/>
    <w:rsid w:val="00FF10FB"/>
    <w:rsid w:val="00FF27C1"/>
    <w:rsid w:val="0E695503"/>
    <w:rsid w:val="24077770"/>
    <w:rsid w:val="2A488C82"/>
    <w:rsid w:val="5369F5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B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0C45"/>
    <w:pPr>
      <w:spacing w:line="264" w:lineRule="auto"/>
    </w:pPr>
    <w:rPr>
      <w:rFonts w:ascii="VW Text Office" w:hAnsi="VW Text Office" w:cs="Arial"/>
      <w:snapToGrid w:val="0"/>
      <w:kern w:val="8"/>
      <w:sz w:val="22"/>
      <w:szCs w:val="19"/>
    </w:rPr>
  </w:style>
  <w:style w:type="paragraph" w:styleId="berschrift1">
    <w:name w:val="heading 1"/>
    <w:basedOn w:val="Standard"/>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berschrift2">
    <w:name w:val="heading 2"/>
    <w:basedOn w:val="berschrift1"/>
    <w:pPr>
      <w:ind w:left="1140"/>
      <w:outlineLvl w:val="1"/>
    </w:pPr>
    <w:rPr>
      <w:b w:val="0"/>
      <w:bCs w:val="0"/>
      <w:i/>
      <w:iCs/>
      <w:spacing w:val="12"/>
    </w:rPr>
  </w:style>
  <w:style w:type="paragraph" w:styleId="berschrift3">
    <w:name w:val="heading 3"/>
    <w:basedOn w:val="Standard"/>
    <w:next w:val="Standard"/>
    <w:pPr>
      <w:keepNext/>
      <w:outlineLvl w:val="2"/>
    </w:pPr>
    <w:rPr>
      <w:b/>
      <w:bCs/>
    </w:rPr>
  </w:style>
  <w:style w:type="paragraph" w:styleId="berschrift4">
    <w:name w:val="heading 4"/>
    <w:basedOn w:val="Standard"/>
    <w:next w:val="Standard"/>
    <w:pPr>
      <w:keepNext/>
      <w:autoSpaceDE w:val="0"/>
      <w:autoSpaceDN w:val="0"/>
      <w:adjustRightInd w:val="0"/>
      <w:jc w:val="center"/>
      <w:outlineLvl w:val="3"/>
    </w:pPr>
    <w:rPr>
      <w:color w:val="FFFFF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_Seitenzahl"/>
    <w:basedOn w:val="Standard"/>
    <w:link w:val="KopfzeileZchn"/>
    <w:qFormat/>
    <w:rsid w:val="00AC717D"/>
    <w:pPr>
      <w:tabs>
        <w:tab w:val="center" w:pos="4536"/>
        <w:tab w:val="right" w:pos="9072"/>
      </w:tabs>
    </w:pPr>
    <w:rPr>
      <w:b/>
      <w:sz w:val="15"/>
    </w:rPr>
  </w:style>
  <w:style w:type="paragraph" w:styleId="Fuzeile">
    <w:name w:val="footer"/>
    <w:basedOn w:val="Standard"/>
    <w:pPr>
      <w:tabs>
        <w:tab w:val="center" w:pos="4536"/>
        <w:tab w:val="right" w:pos="9072"/>
      </w:tabs>
    </w:pPr>
  </w:style>
  <w:style w:type="paragraph" w:styleId="Aufzhlungszeichen">
    <w:name w:val="List Bullet"/>
    <w:aliases w:val="Aufzählungszeichen deutsch"/>
    <w:basedOn w:val="Standard"/>
    <w:autoRedefine/>
    <w:pPr>
      <w:numPr>
        <w:numId w:val="3"/>
      </w:numPr>
      <w:tabs>
        <w:tab w:val="left" w:pos="210"/>
      </w:tabs>
    </w:pPr>
  </w:style>
  <w:style w:type="paragraph" w:customStyle="1" w:styleId="Auszeichnungkursiv">
    <w:name w:val="Auszeichnung_kursiv"/>
    <w:basedOn w:val="Standard"/>
    <w:rPr>
      <w:i/>
      <w:iCs/>
    </w:rPr>
  </w:style>
  <w:style w:type="paragraph" w:customStyle="1" w:styleId="EinleitungSubline">
    <w:name w:val="Einleitung/Subline"/>
    <w:basedOn w:val="Standard"/>
    <w:next w:val="Standard"/>
    <w:qFormat/>
    <w:rsid w:val="007F3AAA"/>
    <w:rPr>
      <w:b/>
      <w:bCs/>
    </w:rPr>
  </w:style>
  <w:style w:type="paragraph" w:styleId="Sprechblasentext">
    <w:name w:val="Balloon Text"/>
    <w:basedOn w:val="Standard"/>
    <w:semiHidden/>
    <w:rPr>
      <w:rFonts w:ascii="Tahoma" w:hAnsi="Tahoma" w:cs="Tahoma"/>
      <w:sz w:val="16"/>
      <w:szCs w:val="16"/>
    </w:rPr>
  </w:style>
  <w:style w:type="paragraph" w:customStyle="1" w:styleId="DatumAusgabe">
    <w:name w:val="_Datum_Ausgabe"/>
    <w:basedOn w:val="Standard"/>
    <w:next w:val="Standard"/>
    <w:qFormat/>
    <w:rsid w:val="003A5E6F"/>
    <w:pPr>
      <w:spacing w:line="240" w:lineRule="auto"/>
    </w:pPr>
    <w:rPr>
      <w:b/>
      <w:bCs/>
      <w:color w:val="C0CF3A"/>
      <w:sz w:val="15"/>
      <w:szCs w:val="15"/>
    </w:rPr>
  </w:style>
  <w:style w:type="paragraph" w:customStyle="1" w:styleId="Paginierung">
    <w:name w:val="Paginierung"/>
    <w:basedOn w:val="Standard"/>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Standard"/>
    <w:rsid w:val="004B750F"/>
    <w:pPr>
      <w:spacing w:before="140"/>
    </w:pPr>
    <w:rPr>
      <w:b/>
      <w:bCs/>
    </w:rPr>
  </w:style>
  <w:style w:type="paragraph" w:customStyle="1" w:styleId="Zusammenfassung">
    <w:name w:val="Zusammenfassung"/>
    <w:basedOn w:val="Standard"/>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KopfzeileZchn">
    <w:name w:val="Kopfzeile Zchn"/>
    <w:aliases w:val="_Seitenzahl Zchn"/>
    <w:link w:val="Kopfzeil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Standard"/>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Standard"/>
    <w:next w:val="EinfAbs"/>
    <w:qFormat/>
    <w:rsid w:val="009D6901"/>
    <w:pPr>
      <w:numPr>
        <w:numId w:val="10"/>
      </w:numPr>
      <w:spacing w:line="260" w:lineRule="exact"/>
      <w:ind w:left="170" w:hanging="170"/>
    </w:pPr>
    <w:rPr>
      <w:i/>
    </w:rPr>
  </w:style>
  <w:style w:type="table" w:styleId="Tabellenraster">
    <w:name w:val="Table Grid"/>
    <w:basedOn w:val="NormaleTabelle"/>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CE3CC6"/>
    <w:rPr>
      <w:b/>
      <w:bCs/>
      <w:sz w:val="15"/>
      <w:szCs w:val="18"/>
    </w:rPr>
  </w:style>
  <w:style w:type="paragraph" w:customStyle="1" w:styleId="StandardAufzhlung">
    <w:name w:val="Standard Aufzählung"/>
    <w:basedOn w:val="Standard"/>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Besucht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berarbeitung">
    <w:name w:val="Revision"/>
    <w:hidden/>
    <w:uiPriority w:val="99"/>
    <w:semiHidden/>
    <w:rsid w:val="00FA39F7"/>
    <w:rPr>
      <w:rFonts w:ascii="VW Text Office" w:hAnsi="VW Text Office" w:cs="Arial"/>
      <w:snapToGrid w:val="0"/>
      <w:kern w:val="8"/>
      <w:sz w:val="22"/>
      <w:szCs w:val="19"/>
    </w:rPr>
  </w:style>
  <w:style w:type="paragraph" w:styleId="Listenabsatz">
    <w:name w:val="List Paragraph"/>
    <w:basedOn w:val="Standard"/>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Absatz-Standardschriftart"/>
    <w:uiPriority w:val="99"/>
    <w:semiHidden/>
    <w:unhideWhenUsed/>
    <w:rsid w:val="00BC31B8"/>
    <w:rPr>
      <w:color w:val="605E5C"/>
      <w:shd w:val="clear" w:color="auto" w:fill="E1DFDD"/>
    </w:rPr>
  </w:style>
  <w:style w:type="paragraph" w:styleId="StandardWeb">
    <w:name w:val="Normal (Web)"/>
    <w:basedOn w:val="Standard"/>
    <w:uiPriority w:val="99"/>
    <w:unhideWhenUsed/>
    <w:rsid w:val="0078665A"/>
    <w:pPr>
      <w:spacing w:before="100" w:beforeAutospacing="1" w:after="100" w:afterAutospacing="1" w:line="240" w:lineRule="auto"/>
    </w:pPr>
    <w:rPr>
      <w:rFonts w:ascii="Times New Roman" w:hAnsi="Times New Roman" w:cs="Times New Roman"/>
      <w:snapToGrid/>
      <w:kern w:val="0"/>
      <w:sz w:val="24"/>
      <w:szCs w:val="24"/>
    </w:rPr>
  </w:style>
  <w:style w:type="character" w:styleId="Kommentarzeichen">
    <w:name w:val="annotation reference"/>
    <w:basedOn w:val="Absatz-Standardschriftart"/>
    <w:semiHidden/>
    <w:unhideWhenUsed/>
    <w:rsid w:val="00F6370E"/>
    <w:rPr>
      <w:sz w:val="16"/>
      <w:szCs w:val="16"/>
    </w:rPr>
  </w:style>
  <w:style w:type="paragraph" w:styleId="Kommentartext">
    <w:name w:val="annotation text"/>
    <w:basedOn w:val="Standard"/>
    <w:link w:val="KommentartextZchn"/>
    <w:unhideWhenUsed/>
    <w:rsid w:val="00F6370E"/>
    <w:pPr>
      <w:spacing w:line="240" w:lineRule="auto"/>
    </w:pPr>
    <w:rPr>
      <w:sz w:val="20"/>
      <w:szCs w:val="20"/>
    </w:rPr>
  </w:style>
  <w:style w:type="character" w:customStyle="1" w:styleId="KommentartextZchn">
    <w:name w:val="Kommentartext Zchn"/>
    <w:basedOn w:val="Absatz-Standardschriftart"/>
    <w:link w:val="Kommentartext"/>
    <w:rsid w:val="00F6370E"/>
    <w:rPr>
      <w:rFonts w:ascii="VW Text Office" w:hAnsi="VW Text Office" w:cs="Arial"/>
      <w:snapToGrid w:val="0"/>
      <w:kern w:val="8"/>
    </w:rPr>
  </w:style>
  <w:style w:type="paragraph" w:styleId="Kommentarthema">
    <w:name w:val="annotation subject"/>
    <w:basedOn w:val="Kommentartext"/>
    <w:next w:val="Kommentartext"/>
    <w:link w:val="KommentarthemaZchn"/>
    <w:semiHidden/>
    <w:unhideWhenUsed/>
    <w:rsid w:val="00F6370E"/>
    <w:rPr>
      <w:b/>
      <w:bCs/>
    </w:rPr>
  </w:style>
  <w:style w:type="character" w:customStyle="1" w:styleId="KommentarthemaZchn">
    <w:name w:val="Kommentarthema Zchn"/>
    <w:basedOn w:val="KommentartextZchn"/>
    <w:link w:val="Kommentarthema"/>
    <w:semiHidden/>
    <w:rsid w:val="00F6370E"/>
    <w:rPr>
      <w:rFonts w:ascii="VW Text Office" w:hAnsi="VW Text Office" w:cs="Arial"/>
      <w:b/>
      <w:bCs/>
      <w:snapToGrid w:val="0"/>
      <w:kern w:val="8"/>
    </w:rPr>
  </w:style>
  <w:style w:type="character" w:customStyle="1" w:styleId="NichtaufgelsteErwhnung3">
    <w:name w:val="Nicht aufgelöste Erwähnung3"/>
    <w:basedOn w:val="Absatz-Standardschriftart"/>
    <w:uiPriority w:val="99"/>
    <w:semiHidden/>
    <w:unhideWhenUsed/>
    <w:rsid w:val="00664DDC"/>
    <w:rPr>
      <w:color w:val="605E5C"/>
      <w:shd w:val="clear" w:color="auto" w:fill="E1DFDD"/>
    </w:rPr>
  </w:style>
  <w:style w:type="character" w:styleId="NichtaufgelsteErwhnung">
    <w:name w:val="Unresolved Mention"/>
    <w:basedOn w:val="Absatz-Standardschriftart"/>
    <w:uiPriority w:val="99"/>
    <w:semiHidden/>
    <w:unhideWhenUsed/>
    <w:rsid w:val="00634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37833">
      <w:bodyDiv w:val="1"/>
      <w:marLeft w:val="0"/>
      <w:marRight w:val="0"/>
      <w:marTop w:val="0"/>
      <w:marBottom w:val="0"/>
      <w:divBdr>
        <w:top w:val="none" w:sz="0" w:space="0" w:color="auto"/>
        <w:left w:val="none" w:sz="0" w:space="0" w:color="auto"/>
        <w:bottom w:val="none" w:sz="0" w:space="0" w:color="auto"/>
        <w:right w:val="none" w:sz="0" w:space="0" w:color="auto"/>
      </w:divBdr>
    </w:div>
    <w:div w:id="903219231">
      <w:bodyDiv w:val="1"/>
      <w:marLeft w:val="0"/>
      <w:marRight w:val="0"/>
      <w:marTop w:val="0"/>
      <w:marBottom w:val="0"/>
      <w:divBdr>
        <w:top w:val="none" w:sz="0" w:space="0" w:color="auto"/>
        <w:left w:val="none" w:sz="0" w:space="0" w:color="auto"/>
        <w:bottom w:val="none" w:sz="0" w:space="0" w:color="auto"/>
        <w:right w:val="none" w:sz="0" w:space="0" w:color="auto"/>
      </w:divBdr>
    </w:div>
    <w:div w:id="1116366424">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387491490">
      <w:bodyDiv w:val="1"/>
      <w:marLeft w:val="0"/>
      <w:marRight w:val="0"/>
      <w:marTop w:val="0"/>
      <w:marBottom w:val="0"/>
      <w:divBdr>
        <w:top w:val="none" w:sz="0" w:space="0" w:color="auto"/>
        <w:left w:val="none" w:sz="0" w:space="0" w:color="auto"/>
        <w:bottom w:val="none" w:sz="0" w:space="0" w:color="auto"/>
        <w:right w:val="none" w:sz="0" w:space="0" w:color="auto"/>
      </w:divBdr>
    </w:div>
    <w:div w:id="1475870767">
      <w:bodyDiv w:val="1"/>
      <w:marLeft w:val="0"/>
      <w:marRight w:val="0"/>
      <w:marTop w:val="0"/>
      <w:marBottom w:val="0"/>
      <w:divBdr>
        <w:top w:val="none" w:sz="0" w:space="0" w:color="auto"/>
        <w:left w:val="none" w:sz="0" w:space="0" w:color="auto"/>
        <w:bottom w:val="none" w:sz="0" w:space="0" w:color="auto"/>
        <w:right w:val="none" w:sz="0" w:space="0" w:color="auto"/>
      </w:divBdr>
      <w:divsChild>
        <w:div w:id="1232354427">
          <w:marLeft w:val="0"/>
          <w:marRight w:val="0"/>
          <w:marTop w:val="0"/>
          <w:marBottom w:val="0"/>
          <w:divBdr>
            <w:top w:val="none" w:sz="0" w:space="0" w:color="auto"/>
            <w:left w:val="none" w:sz="0" w:space="0" w:color="auto"/>
            <w:bottom w:val="none" w:sz="0" w:space="0" w:color="auto"/>
            <w:right w:val="none" w:sz="0" w:space="0" w:color="auto"/>
          </w:divBdr>
        </w:div>
      </w:divsChild>
    </w:div>
    <w:div w:id="1984456461">
      <w:bodyDiv w:val="1"/>
      <w:marLeft w:val="0"/>
      <w:marRight w:val="0"/>
      <w:marTop w:val="0"/>
      <w:marBottom w:val="0"/>
      <w:divBdr>
        <w:top w:val="none" w:sz="0" w:space="0" w:color="auto"/>
        <w:left w:val="none" w:sz="0" w:space="0" w:color="auto"/>
        <w:bottom w:val="none" w:sz="0" w:space="0" w:color="auto"/>
        <w:right w:val="none" w:sz="0" w:space="0" w:color="auto"/>
      </w:divBdr>
      <w:divsChild>
        <w:div w:id="1647540733">
          <w:marLeft w:val="0"/>
          <w:marRight w:val="240"/>
          <w:marTop w:val="0"/>
          <w:marBottom w:val="0"/>
          <w:divBdr>
            <w:top w:val="none" w:sz="0" w:space="0" w:color="auto"/>
            <w:left w:val="none" w:sz="0" w:space="0" w:color="auto"/>
            <w:bottom w:val="none" w:sz="0" w:space="0" w:color="auto"/>
            <w:right w:val="none" w:sz="0" w:space="0" w:color="auto"/>
          </w:divBdr>
          <w:divsChild>
            <w:div w:id="334117067">
              <w:marLeft w:val="0"/>
              <w:marRight w:val="0"/>
              <w:marTop w:val="0"/>
              <w:marBottom w:val="30"/>
              <w:divBdr>
                <w:top w:val="none" w:sz="0" w:space="0" w:color="auto"/>
                <w:left w:val="none" w:sz="0" w:space="0" w:color="auto"/>
                <w:bottom w:val="none" w:sz="0" w:space="0" w:color="auto"/>
                <w:right w:val="none" w:sz="0" w:space="0" w:color="auto"/>
              </w:divBdr>
            </w:div>
          </w:divsChild>
        </w:div>
        <w:div w:id="1925725097">
          <w:marLeft w:val="0"/>
          <w:marRight w:val="240"/>
          <w:marTop w:val="0"/>
          <w:marBottom w:val="0"/>
          <w:divBdr>
            <w:top w:val="none" w:sz="0" w:space="0" w:color="auto"/>
            <w:left w:val="none" w:sz="0" w:space="0" w:color="auto"/>
            <w:bottom w:val="none" w:sz="0" w:space="0" w:color="auto"/>
            <w:right w:val="none" w:sz="0" w:space="0" w:color="auto"/>
          </w:divBdr>
          <w:divsChild>
            <w:div w:id="502163426">
              <w:marLeft w:val="0"/>
              <w:marRight w:val="0"/>
              <w:marTop w:val="0"/>
              <w:marBottom w:val="30"/>
              <w:divBdr>
                <w:top w:val="none" w:sz="0" w:space="0" w:color="auto"/>
                <w:left w:val="none" w:sz="0" w:space="0" w:color="auto"/>
                <w:bottom w:val="none" w:sz="0" w:space="0" w:color="auto"/>
                <w:right w:val="none" w:sz="0" w:space="0" w:color="auto"/>
              </w:divBdr>
            </w:div>
          </w:divsChild>
        </w:div>
        <w:div w:id="57092288">
          <w:marLeft w:val="0"/>
          <w:marRight w:val="240"/>
          <w:marTop w:val="0"/>
          <w:marBottom w:val="0"/>
          <w:divBdr>
            <w:top w:val="none" w:sz="0" w:space="0" w:color="auto"/>
            <w:left w:val="none" w:sz="0" w:space="0" w:color="auto"/>
            <w:bottom w:val="none" w:sz="0" w:space="0" w:color="auto"/>
            <w:right w:val="none" w:sz="0" w:space="0" w:color="auto"/>
          </w:divBdr>
          <w:divsChild>
            <w:div w:id="1309088556">
              <w:marLeft w:val="0"/>
              <w:marRight w:val="0"/>
              <w:marTop w:val="0"/>
              <w:marBottom w:val="30"/>
              <w:divBdr>
                <w:top w:val="none" w:sz="0" w:space="0" w:color="auto"/>
                <w:left w:val="none" w:sz="0" w:space="0" w:color="auto"/>
                <w:bottom w:val="none" w:sz="0" w:space="0" w:color="auto"/>
                <w:right w:val="none" w:sz="0" w:space="0" w:color="auto"/>
              </w:divBdr>
            </w:div>
          </w:divsChild>
        </w:div>
        <w:div w:id="1042440601">
          <w:marLeft w:val="0"/>
          <w:marRight w:val="240"/>
          <w:marTop w:val="0"/>
          <w:marBottom w:val="0"/>
          <w:divBdr>
            <w:top w:val="none" w:sz="0" w:space="0" w:color="auto"/>
            <w:left w:val="none" w:sz="0" w:space="0" w:color="auto"/>
            <w:bottom w:val="none" w:sz="0" w:space="0" w:color="auto"/>
            <w:right w:val="none" w:sz="0" w:space="0" w:color="auto"/>
          </w:divBdr>
          <w:divsChild>
            <w:div w:id="1878471031">
              <w:marLeft w:val="0"/>
              <w:marRight w:val="0"/>
              <w:marTop w:val="0"/>
              <w:marBottom w:val="30"/>
              <w:divBdr>
                <w:top w:val="none" w:sz="0" w:space="0" w:color="auto"/>
                <w:left w:val="none" w:sz="0" w:space="0" w:color="auto"/>
                <w:bottom w:val="none" w:sz="0" w:space="0" w:color="auto"/>
                <w:right w:val="none" w:sz="0" w:space="0" w:color="auto"/>
              </w:divBdr>
            </w:div>
          </w:divsChild>
        </w:div>
        <w:div w:id="1738504598">
          <w:marLeft w:val="0"/>
          <w:marRight w:val="240"/>
          <w:marTop w:val="0"/>
          <w:marBottom w:val="0"/>
          <w:divBdr>
            <w:top w:val="none" w:sz="0" w:space="0" w:color="auto"/>
            <w:left w:val="none" w:sz="0" w:space="0" w:color="auto"/>
            <w:bottom w:val="none" w:sz="0" w:space="0" w:color="auto"/>
            <w:right w:val="none" w:sz="0" w:space="0" w:color="auto"/>
          </w:divBdr>
          <w:divsChild>
            <w:div w:id="1192304525">
              <w:marLeft w:val="0"/>
              <w:marRight w:val="0"/>
              <w:marTop w:val="0"/>
              <w:marBottom w:val="30"/>
              <w:divBdr>
                <w:top w:val="none" w:sz="0" w:space="0" w:color="auto"/>
                <w:left w:val="none" w:sz="0" w:space="0" w:color="auto"/>
                <w:bottom w:val="none" w:sz="0" w:space="0" w:color="auto"/>
                <w:right w:val="none" w:sz="0" w:space="0" w:color="auto"/>
              </w:divBdr>
            </w:div>
          </w:divsChild>
        </w:div>
        <w:div w:id="295259731">
          <w:marLeft w:val="0"/>
          <w:marRight w:val="240"/>
          <w:marTop w:val="0"/>
          <w:marBottom w:val="0"/>
          <w:divBdr>
            <w:top w:val="none" w:sz="0" w:space="0" w:color="auto"/>
            <w:left w:val="none" w:sz="0" w:space="0" w:color="auto"/>
            <w:bottom w:val="none" w:sz="0" w:space="0" w:color="auto"/>
            <w:right w:val="none" w:sz="0" w:space="0" w:color="auto"/>
          </w:divBdr>
          <w:divsChild>
            <w:div w:id="231550196">
              <w:marLeft w:val="0"/>
              <w:marRight w:val="0"/>
              <w:marTop w:val="0"/>
              <w:marBottom w:val="30"/>
              <w:divBdr>
                <w:top w:val="none" w:sz="0" w:space="0" w:color="auto"/>
                <w:left w:val="none" w:sz="0" w:space="0" w:color="auto"/>
                <w:bottom w:val="none" w:sz="0" w:space="0" w:color="auto"/>
                <w:right w:val="none" w:sz="0" w:space="0" w:color="auto"/>
              </w:divBdr>
            </w:div>
          </w:divsChild>
        </w:div>
        <w:div w:id="107631195">
          <w:marLeft w:val="0"/>
          <w:marRight w:val="240"/>
          <w:marTop w:val="0"/>
          <w:marBottom w:val="0"/>
          <w:divBdr>
            <w:top w:val="none" w:sz="0" w:space="0" w:color="auto"/>
            <w:left w:val="none" w:sz="0" w:space="0" w:color="auto"/>
            <w:bottom w:val="none" w:sz="0" w:space="0" w:color="auto"/>
            <w:right w:val="none" w:sz="0" w:space="0" w:color="auto"/>
          </w:divBdr>
          <w:divsChild>
            <w:div w:id="2021006688">
              <w:marLeft w:val="0"/>
              <w:marRight w:val="0"/>
              <w:marTop w:val="0"/>
              <w:marBottom w:val="30"/>
              <w:divBdr>
                <w:top w:val="none" w:sz="0" w:space="0" w:color="auto"/>
                <w:left w:val="none" w:sz="0" w:space="0" w:color="auto"/>
                <w:bottom w:val="none" w:sz="0" w:space="0" w:color="auto"/>
                <w:right w:val="none" w:sz="0" w:space="0" w:color="auto"/>
              </w:divBdr>
            </w:div>
          </w:divsChild>
        </w:div>
        <w:div w:id="195385854">
          <w:marLeft w:val="0"/>
          <w:marRight w:val="240"/>
          <w:marTop w:val="0"/>
          <w:marBottom w:val="0"/>
          <w:divBdr>
            <w:top w:val="none" w:sz="0" w:space="0" w:color="auto"/>
            <w:left w:val="none" w:sz="0" w:space="0" w:color="auto"/>
            <w:bottom w:val="none" w:sz="0" w:space="0" w:color="auto"/>
            <w:right w:val="none" w:sz="0" w:space="0" w:color="auto"/>
          </w:divBdr>
          <w:divsChild>
            <w:div w:id="279381399">
              <w:marLeft w:val="0"/>
              <w:marRight w:val="0"/>
              <w:marTop w:val="0"/>
              <w:marBottom w:val="30"/>
              <w:divBdr>
                <w:top w:val="none" w:sz="0" w:space="0" w:color="auto"/>
                <w:left w:val="none" w:sz="0" w:space="0" w:color="auto"/>
                <w:bottom w:val="none" w:sz="0" w:space="0" w:color="auto"/>
                <w:right w:val="none" w:sz="0" w:space="0" w:color="auto"/>
              </w:divBdr>
            </w:div>
          </w:divsChild>
        </w:div>
        <w:div w:id="599142662">
          <w:marLeft w:val="0"/>
          <w:marRight w:val="240"/>
          <w:marTop w:val="0"/>
          <w:marBottom w:val="0"/>
          <w:divBdr>
            <w:top w:val="none" w:sz="0" w:space="0" w:color="auto"/>
            <w:left w:val="none" w:sz="0" w:space="0" w:color="auto"/>
            <w:bottom w:val="none" w:sz="0" w:space="0" w:color="auto"/>
            <w:right w:val="none" w:sz="0" w:space="0" w:color="auto"/>
          </w:divBdr>
          <w:divsChild>
            <w:div w:id="384721871">
              <w:marLeft w:val="0"/>
              <w:marRight w:val="0"/>
              <w:marTop w:val="0"/>
              <w:marBottom w:val="30"/>
              <w:divBdr>
                <w:top w:val="none" w:sz="0" w:space="0" w:color="auto"/>
                <w:left w:val="none" w:sz="0" w:space="0" w:color="auto"/>
                <w:bottom w:val="none" w:sz="0" w:space="0" w:color="auto"/>
                <w:right w:val="none" w:sz="0" w:space="0" w:color="auto"/>
              </w:divBdr>
            </w:div>
          </w:divsChild>
        </w:div>
        <w:div w:id="219557262">
          <w:marLeft w:val="0"/>
          <w:marRight w:val="240"/>
          <w:marTop w:val="0"/>
          <w:marBottom w:val="0"/>
          <w:divBdr>
            <w:top w:val="none" w:sz="0" w:space="0" w:color="auto"/>
            <w:left w:val="none" w:sz="0" w:space="0" w:color="auto"/>
            <w:bottom w:val="none" w:sz="0" w:space="0" w:color="auto"/>
            <w:right w:val="none" w:sz="0" w:space="0" w:color="auto"/>
          </w:divBdr>
          <w:divsChild>
            <w:div w:id="1196312555">
              <w:marLeft w:val="0"/>
              <w:marRight w:val="0"/>
              <w:marTop w:val="0"/>
              <w:marBottom w:val="30"/>
              <w:divBdr>
                <w:top w:val="none" w:sz="0" w:space="0" w:color="auto"/>
                <w:left w:val="none" w:sz="0" w:space="0" w:color="auto"/>
                <w:bottom w:val="none" w:sz="0" w:space="0" w:color="auto"/>
                <w:right w:val="none" w:sz="0" w:space="0" w:color="auto"/>
              </w:divBdr>
            </w:div>
          </w:divsChild>
        </w:div>
        <w:div w:id="844174011">
          <w:marLeft w:val="0"/>
          <w:marRight w:val="240"/>
          <w:marTop w:val="0"/>
          <w:marBottom w:val="0"/>
          <w:divBdr>
            <w:top w:val="none" w:sz="0" w:space="0" w:color="auto"/>
            <w:left w:val="none" w:sz="0" w:space="0" w:color="auto"/>
            <w:bottom w:val="none" w:sz="0" w:space="0" w:color="auto"/>
            <w:right w:val="none" w:sz="0" w:space="0" w:color="auto"/>
          </w:divBdr>
          <w:divsChild>
            <w:div w:id="915167803">
              <w:marLeft w:val="0"/>
              <w:marRight w:val="0"/>
              <w:marTop w:val="0"/>
              <w:marBottom w:val="30"/>
              <w:divBdr>
                <w:top w:val="none" w:sz="0" w:space="0" w:color="auto"/>
                <w:left w:val="none" w:sz="0" w:space="0" w:color="auto"/>
                <w:bottom w:val="none" w:sz="0" w:space="0" w:color="auto"/>
                <w:right w:val="none" w:sz="0" w:space="0" w:color="auto"/>
              </w:divBdr>
            </w:div>
          </w:divsChild>
        </w:div>
        <w:div w:id="774138412">
          <w:marLeft w:val="0"/>
          <w:marRight w:val="240"/>
          <w:marTop w:val="0"/>
          <w:marBottom w:val="0"/>
          <w:divBdr>
            <w:top w:val="none" w:sz="0" w:space="0" w:color="auto"/>
            <w:left w:val="none" w:sz="0" w:space="0" w:color="auto"/>
            <w:bottom w:val="none" w:sz="0" w:space="0" w:color="auto"/>
            <w:right w:val="none" w:sz="0" w:space="0" w:color="auto"/>
          </w:divBdr>
          <w:divsChild>
            <w:div w:id="214319096">
              <w:marLeft w:val="0"/>
              <w:marRight w:val="0"/>
              <w:marTop w:val="0"/>
              <w:marBottom w:val="30"/>
              <w:divBdr>
                <w:top w:val="none" w:sz="0" w:space="0" w:color="auto"/>
                <w:left w:val="none" w:sz="0" w:space="0" w:color="auto"/>
                <w:bottom w:val="none" w:sz="0" w:space="0" w:color="auto"/>
                <w:right w:val="none" w:sz="0" w:space="0" w:color="auto"/>
              </w:divBdr>
            </w:div>
          </w:divsChild>
        </w:div>
        <w:div w:id="6258136">
          <w:marLeft w:val="0"/>
          <w:marRight w:val="240"/>
          <w:marTop w:val="0"/>
          <w:marBottom w:val="0"/>
          <w:divBdr>
            <w:top w:val="none" w:sz="0" w:space="0" w:color="auto"/>
            <w:left w:val="none" w:sz="0" w:space="0" w:color="auto"/>
            <w:bottom w:val="none" w:sz="0" w:space="0" w:color="auto"/>
            <w:right w:val="none" w:sz="0" w:space="0" w:color="auto"/>
          </w:divBdr>
          <w:divsChild>
            <w:div w:id="12877830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603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youtube.com/volkswagennew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olkswagen-newsroom.com/en" TargetMode="External"/><Relationship Id="rId7" Type="http://schemas.openxmlformats.org/officeDocument/2006/relationships/settings" Target="settings.xml"/><Relationship Id="rId12" Type="http://schemas.openxmlformats.org/officeDocument/2006/relationships/hyperlink" Target="https://www.linkedin.com/company/volkswagen-passenger-cars/mycompany/" TargetMode="External"/><Relationship Id="rId17" Type="http://schemas.openxmlformats.org/officeDocument/2006/relationships/image" Target="cid:image006.jpg@01D94602.D676341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cid:image007.png@01D94602.D67634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hube@volkswagen.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volkswagen" TargetMode="External"/><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94602.D6763410"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05B195C0C70F49A1E327BB29F49E8F" ma:contentTypeVersion="11" ma:contentTypeDescription="Create a new document." ma:contentTypeScope="" ma:versionID="1a98e0c22bb549002d57681185a47797">
  <xsd:schema xmlns:xsd="http://www.w3.org/2001/XMLSchema" xmlns:xs="http://www.w3.org/2001/XMLSchema" xmlns:p="http://schemas.microsoft.com/office/2006/metadata/properties" xmlns:ns3="72bb19ce-d0b7-41a1-a9a9-7b90f54f0e7d" targetNamespace="http://schemas.microsoft.com/office/2006/metadata/properties" ma:root="true" ma:fieldsID="a6dc8abd967c339934ac7aaf508fc847" ns3:_="">
    <xsd:import namespace="72bb19ce-d0b7-41a1-a9a9-7b90f54f0e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b19ce-d0b7-41a1-a9a9-7b90f54f0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82F12-FED6-4C9A-BABC-95A08174AA13}">
  <ds:schemaRefs>
    <ds:schemaRef ds:uri="http://schemas.openxmlformats.org/officeDocument/2006/bibliography"/>
  </ds:schemaRefs>
</ds:datastoreItem>
</file>

<file path=customXml/itemProps2.xml><?xml version="1.0" encoding="utf-8"?>
<ds:datastoreItem xmlns:ds="http://schemas.openxmlformats.org/officeDocument/2006/customXml" ds:itemID="{BF41A37A-F788-4E3A-99B9-BE605F33115E}">
  <ds:schemaRefs>
    <ds:schemaRef ds:uri="http://schemas.microsoft.com/sharepoint/v3/contenttype/forms"/>
  </ds:schemaRefs>
</ds:datastoreItem>
</file>

<file path=customXml/itemProps3.xml><?xml version="1.0" encoding="utf-8"?>
<ds:datastoreItem xmlns:ds="http://schemas.openxmlformats.org/officeDocument/2006/customXml" ds:itemID="{95D0785B-1811-4327-806A-CB28D821A5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839F45-151B-412A-BFC7-D3E48888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b19ce-d0b7-41a1-a9a9-7b90f54f0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6207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2023-06-15T07:05:00Z</dcterms:created>
  <dcterms:modified xsi:type="dcterms:W3CDTF">2023-06-15T07:05:00Z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0x010100D605B195C0C70F49A1E327BB29F49E8F</vt:lpwstr>
  </property>
  <property fmtid="{D5CDD505-2E9C-101B-9397-08002B2CF9AE}" pid="4" name="MSIP_Label_a6b84135-ab90-4b03-a415-784f8f15a7f1_Enabled">
    <vt:lpwstr>true</vt:lpwstr>
  </property>
  <property fmtid="{D5CDD505-2E9C-101B-9397-08002B2CF9AE}" pid="5" name="MSIP_Label_a6b84135-ab90-4b03-a415-784f8f15a7f1_SetDate">
    <vt:lpwstr>2022-12-07T09:59:33Z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b18231a5-877d-4e80-974b-3a32db7d7663</vt:lpwstr>
  </property>
  <property fmtid="{D5CDD505-2E9C-101B-9397-08002B2CF9AE}" pid="10" name="MSIP_Label_a6b84135-ab90-4b03-a415-784f8f15a7f1_ContentBits">
    <vt:lpwstr>0</vt:lpwstr>
  </property>
</Properties>
</file>